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Приказ МЧС Дагестана от 31.08.2018 N 93</w:t>
              <w:br/>
              <w:t xml:space="preserve">(ред. от 10.01.2019)</w:t>
              <w:br/>
              <w:t xml:space="preserve">"О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делам гражданской обороны, чрезвычайным ситуациям и ликвидации последствий стихийных бедствий Республики Дагестан"</w:t>
              <w:br/>
              <w:t xml:space="preserve">(вместе с "Положением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делам гражданской обороны, чрезвычайным ситуациям и ликвидации последствий стихийных бедствий Республики Дагестан")</w:t>
              <w:br/>
              <w:t xml:space="preserve">(Зарегистрировано в Минюсте РД 20.09.2018 N 4791)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20 сентября 2018 г. N 4791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ДЕЛАМ ГРАЖДАНСКОЙ ОБОРОНЫ,</w:t>
      </w:r>
    </w:p>
    <w:p>
      <w:pPr>
        <w:pStyle w:val="2"/>
        <w:jc w:val="center"/>
      </w:pPr>
      <w:r>
        <w:rPr>
          <w:sz w:val="20"/>
        </w:rPr>
        <w:t xml:space="preserve">ЧРЕЗВЫЧАЙНЫМ СИТУАЦИЯМ И ЛИКВИДАЦИИ ПОСЛЕДСТВИЙ</w:t>
      </w:r>
    </w:p>
    <w:p>
      <w:pPr>
        <w:pStyle w:val="2"/>
        <w:jc w:val="center"/>
      </w:pPr>
      <w:r>
        <w:rPr>
          <w:sz w:val="20"/>
        </w:rPr>
        <w:t xml:space="preserve">СТИХИЙНЫХ БЕДСТВИЙ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августа 2018 г. N 93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ГОСУДАРСТВЕННЫХ ГРАЖДАНСКИХ СЛУЖАЩИХ РЕСПУБЛИКИ ДАГЕСТАН</w:t>
      </w:r>
    </w:p>
    <w:p>
      <w:pPr>
        <w:pStyle w:val="2"/>
        <w:jc w:val="center"/>
      </w:pPr>
      <w:r>
        <w:rPr>
          <w:sz w:val="20"/>
        </w:rPr>
        <w:t xml:space="preserve">И УРЕГУЛИРОВАНИЮ КОНФЛИКТА ИНТЕРЕСОВ В МИНИСТЕРСТВЕ</w:t>
      </w:r>
    </w:p>
    <w:p>
      <w:pPr>
        <w:pStyle w:val="2"/>
        <w:jc w:val="center"/>
      </w:pPr>
      <w:r>
        <w:rPr>
          <w:sz w:val="20"/>
        </w:rPr>
        <w:t xml:space="preserve">ПО ДЕЛАМ ГРАЖДАНСКОЙ ОБОРОНЫ, ЧРЕЗВЫЧАЙНЫМ СИТУАЦИЯМ</w:t>
      </w:r>
    </w:p>
    <w:p>
      <w:pPr>
        <w:pStyle w:val="2"/>
        <w:jc w:val="center"/>
      </w:pPr>
      <w:r>
        <w:rPr>
          <w:sz w:val="20"/>
        </w:rPr>
        <w:t xml:space="preserve">И ЛИКВИДАЦИИ ПОСЛЕДСТВИЙ СТИХИЙНЫХ БЕДСТВИЙ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МЧС Дагестана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05.10.2018 </w:t>
            </w:r>
            <w:hyperlink w:history="0" r:id="rId7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      <w:r>
                <w:rPr>
                  <w:sz w:val="20"/>
                  <w:color w:val="0000ff"/>
                </w:rPr>
                <w:t xml:space="preserve">N 113</w:t>
              </w:r>
            </w:hyperlink>
            <w:r>
              <w:rPr>
                <w:sz w:val="20"/>
                <w:color w:val="392c69"/>
              </w:rPr>
              <w:t xml:space="preserve">, от 10.01.2019 </w:t>
            </w:r>
            <w:hyperlink w:history="0" r:id="rId8" w:tooltip="Приказ МЧС Дагестана от 10.01.2019 N 3 &quot;О внесении изменений в приказ МЧС Дагестана от 31.08.2018 N 93 &quot;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делам гражданской обороны, чрезвычайным ситуациям и ликвидации последствий стихийных бедствий Республики Дагестан&quot; и признании утратившими силу некоторых приказов МЧС Дагестана&quot; (Зарегистрировано в Минюсте РД 24.01.2019 N 4998) {КонсультантПлюс}">
              <w:r>
                <w:rPr>
                  <w:sz w:val="20"/>
                  <w:color w:val="0000ff"/>
                </w:rPr>
                <w:t xml:space="preserve">N 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9" w:tooltip="Указ Президента РД от 15.09.2010 N 227 (ред. от 30.07.2018) &quot;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&quot; ------------ Недействующая редакция {КонсультантПлюс}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Указа Президента Республики Дагестан от 15 сентября 2010 года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2010, N 17, ст. 824), руководствуясь </w:t>
      </w:r>
      <w:hyperlink w:history="0" r:id="rId10" w:tooltip="Постановление Правительства РД от 14.10.2014 N 480 (ред. от 27.12.2017) &quot;Вопросы Министерства по делам гражданской обороны, чрезвычайным ситуациям и ликвидации последствий стихийных бедствий Республики Дагестан&quot; (вместе с &quot;Положением о Министерстве по делам гражданской обороны, чрезвычайным ситуациям и ликвидации последствий стихийных бедствий Республики Дагестан&quot;, &quot;Структурой аппарата Министерства по делам гражданской обороны, чрезвычайным ситуациям и ликвидации последствий стихийных бедствий Республики Да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14.10.2014 N 480 "Вопросы Министерства по делам гражданской обороны, чрезвычайным ситуациям и ликвидации последствий стихийных бедствий Республики Дагестан" (Собрание законодательства Республики Дагестан, 15.10.2014, N 19, ст. 1127), и </w:t>
      </w:r>
      <w:hyperlink w:history="0" r:id="rId11" w:tooltip="Указ Главы РД от 30.07.2018 N 86 &quot;О внесении изменений в некоторые указы Президента Республики Дагестан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Республики Дагестан от 30.07.2018 "О внесении в изменений некоторое указы Президента Республики Дагестан"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делам гражданской обороны, чрезвычайным ситуациям и ликвидации последствий стихийных бедствий Республики Дагестан по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Разместить настоящий приказ на официальном сайте Министерства по делам гражданской обороны, чрезвычайным ситуациям и ликвидации последствий стихийных бедствий Республики Дагестан в информационно-телекоммуникационной сети "Интернет" (</w:t>
      </w:r>
      <w:r>
        <w:rPr>
          <w:sz w:val="20"/>
        </w:rPr>
        <w:t xml:space="preserve">www.mchsrd.ru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Исключен. - </w:t>
      </w:r>
      <w:hyperlink w:history="0" r:id="rId12" w:tooltip="Приказ МЧС Дагестана от 10.01.2019 N 3 &quot;О внесении изменений в приказ МЧС Дагестана от 31.08.2018 N 93 &quot;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делам гражданской обороны, чрезвычайным ситуациям и ликвидации последствий стихийных бедствий Республики Дагестан&quot; и признании утратившими силу некоторых приказов МЧС Дагестана&quot; (Зарегистрировано в Минюсте РД 24.01.2019 N 499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МЧС Дагестана от 10.01.2019 N 3.</w:t>
      </w:r>
    </w:p>
    <w:p>
      <w:pPr>
        <w:pStyle w:val="0"/>
        <w:spacing w:before="200" w:line-rule="auto"/>
        <w:ind w:left="540"/>
        <w:jc w:val="both"/>
      </w:pPr>
      <w:r>
        <w:rPr>
          <w:sz w:val="20"/>
        </w:rPr>
        <w:t xml:space="preserve">6.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делам гражданской обороны,</w:t>
      </w:r>
    </w:p>
    <w:p>
      <w:pPr>
        <w:pStyle w:val="0"/>
        <w:jc w:val="right"/>
      </w:pPr>
      <w:r>
        <w:rPr>
          <w:sz w:val="20"/>
        </w:rPr>
        <w:t xml:space="preserve">чрезвычайным ситуациям и ликвидации</w:t>
      </w:r>
    </w:p>
    <w:p>
      <w:pPr>
        <w:pStyle w:val="0"/>
        <w:jc w:val="right"/>
      </w:pPr>
      <w:r>
        <w:rPr>
          <w:sz w:val="20"/>
        </w:rPr>
        <w:t xml:space="preserve">последствий стихийных бедствий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Н.КАЗИМАГАМЕДОВ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МЧС Дагестана</w:t>
      </w:r>
    </w:p>
    <w:p>
      <w:pPr>
        <w:pStyle w:val="0"/>
        <w:jc w:val="right"/>
      </w:pPr>
      <w:r>
        <w:rPr>
          <w:sz w:val="20"/>
        </w:rPr>
        <w:t xml:space="preserve">от 31 августа 2018 г. N 93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ГОСУДАРСТВЕННЫХ ГРАЖДАНСКИХ СЛУЖАЩИХ РЕСПУБЛИКИ ДАГЕСТАН</w:t>
      </w:r>
    </w:p>
    <w:p>
      <w:pPr>
        <w:pStyle w:val="2"/>
        <w:jc w:val="center"/>
      </w:pPr>
      <w:r>
        <w:rPr>
          <w:sz w:val="20"/>
        </w:rPr>
        <w:t xml:space="preserve">И УРЕГУЛИРОВАНИЮ КОНФЛИКТА ИНТЕРЕСОВ В МИНИСТЕРСТВЕ ПО ДЕЛАМ</w:t>
      </w:r>
    </w:p>
    <w:p>
      <w:pPr>
        <w:pStyle w:val="2"/>
        <w:jc w:val="center"/>
      </w:pPr>
      <w:r>
        <w:rPr>
          <w:sz w:val="20"/>
        </w:rPr>
        <w:t xml:space="preserve">ГРАЖДАНСКОЙ ОБОРОНЫ, ЧРЕЗВЫЧАЙНЫМ СИТУАЦИЯМ И ЛИКВИДАЦИИ</w:t>
      </w:r>
    </w:p>
    <w:p>
      <w:pPr>
        <w:pStyle w:val="2"/>
        <w:jc w:val="center"/>
      </w:pPr>
      <w:r>
        <w:rPr>
          <w:sz w:val="20"/>
        </w:rPr>
        <w:t xml:space="preserve">ПОСЛЕДСТВИЙ СТИХИЙНЫХ БЕДСТВИЙ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Дагестана от 05.10.2018 N 113)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делам гражданской обороны, чрезвычайным ситуациям и ликвидации последствий стихийных бедствий Республики Дагестан (далее - Комиссия) в соответствии с </w:t>
      </w:r>
      <w:hyperlink w:history="0" r:id="rId14" w:tooltip="Закон Республики Дагестан от 07.04.2009 N 21 (ред. от 08.06.2018) &quot;О противодействии коррупции в Республике Дагестан&quot; (принят Народным Собранием РД 26.03.2009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7 апреля 2009 года N 21 "О противодействии коррупции в Республике Дагестан".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Комиссия в своей деятельности руководствуется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w:history="0" r:id="rId16" w:tooltip="&quot;Конституция Республики Дагестан&quot; (ред. от 26.12.2017) (принята Конституционным Собранием 10.07.2003) ------------ Недействующая редакция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приказом Министерства по делам гражданской обороны, чрезвычайным ситуациям и ликвидации последствий стихийных бедствий Республики Дагестан (далее - Министерство).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Основной задачей Комиссии является содействие деятельности Министерства: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обеспечении соблюдения государственными гражданскими служащими Республики Дагестан в Министерстве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w:history="0" r:id="rId17" w:tooltip="Федеральный закон от 25.12.2008 N 273-ФЗ (ред. от 03.08.2018) &quot;О противодействии коррупции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spacing w:before="200" w:line-rule="auto"/>
        <w:ind w:left="540"/>
        <w:jc w:val="both"/>
      </w:pPr>
      <w:r>
        <w:rPr>
          <w:sz w:val="20"/>
        </w:rPr>
        <w:t xml:space="preserve">б) в осуществлении в Министерстве мер по предупреждению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Комиссия рассматривает вопросы, связанные с соблюдением требований и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Министерстве, назначение на которые и освобождение от которых осуществляются Главой Республики Дагестан и Правительством Республики Дагестан, рассматриваются Комиссией по координации работы по противодействию коррупции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Численный и персональный состав Комиссии и порядок ее работы утверждаются и изменяются приказом министра по делам гражданской обороны, чрезвычайным ситуациям и ликвидации последствий стихийных бедствий Республики Дагестан (далее - Министр).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состоит из председателя Комиссии, заместителя председателя Комиссии, назначаемых Министром из числа членов Комиссии, замещающих должности гражданской службы в Министерстве, секретаря и других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Исключен. - </w:t>
      </w:r>
      <w:hyperlink w:history="0" r:id="rId18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МЧС Дагестана от 05.10.2018 N 113.</w:t>
      </w:r>
    </w:p>
    <w:p>
      <w:pPr>
        <w:pStyle w:val="0"/>
        <w:spacing w:before="200" w:line-rule="auto"/>
        <w:ind w:left="540"/>
        <w:jc w:val="both"/>
      </w:pPr>
      <w:hyperlink w:history="0" r:id="rId19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. В состав Комиссии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заместитель Министра (председатель Комиссии), начальник отдела кадров и делопроизводства (заместитель председателя Комиссии), помощник Министра, советник Министра, должностное лицо отдела кадров и делопроизводства, ответственное за работу по профилактике коррупционных и иных правонарушений (секретарь Комиссии), гражданский служащий из юридического (правового) подразделения, других структурных подразделений Министерства, определяемые Министром;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представитель Управления Администрации Главы и Правительства Республики Дагестан по вопросам противодействия коррупции;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0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Дагестана от 05.10.2018 N 113)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hyperlink w:history="0" r:id="rId21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. Министр может принять решение о включении в состав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представителя общественного совета, образованного Министерством;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представителя общественной организации ветеранов, созданной в Министерстве;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представителя профсоюзной организации, действующей в установленном порядке в Министерстве.</w:t>
      </w:r>
    </w:p>
    <w:p>
      <w:pPr>
        <w:pStyle w:val="0"/>
        <w:spacing w:before="200" w:line-rule="auto"/>
        <w:ind w:firstLine="540"/>
        <w:jc w:val="both"/>
      </w:pPr>
      <w:hyperlink w:history="0" r:id="rId22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. Лица, указанные в </w:t>
      </w:r>
      <w:hyperlink w:history="0" w:anchor="P64" w:tooltip="б) представитель Управления Администрации Главы и Правительства Республики Дагестан по вопросам противодействия коррупции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66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sz w:val="20"/>
            <w:color w:val="0000ff"/>
          </w:rPr>
          <w:t xml:space="preserve">"в" пункта 8</w:t>
        </w:r>
      </w:hyperlink>
      <w:r>
        <w:rPr>
          <w:sz w:val="20"/>
        </w:rPr>
        <w:t xml:space="preserve"> и в </w:t>
      </w:r>
      <w:hyperlink w:history="0" w:anchor="P68" w:tooltip="8. Министр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включаются в состав Комиссии в установленном порядке по согласованию с Управлением, научными организациями и образовательными учреждениями среднего, высшего и дополнительного профессионального образования, общественным советом, образованным при Министерстве на основании запроса Министра. Согласование осуществляется в 10-дневный срок со дня получения запроса.</w:t>
      </w:r>
    </w:p>
    <w:p>
      <w:pPr>
        <w:pStyle w:val="0"/>
        <w:spacing w:before="200" w:line-rule="auto"/>
        <w:ind w:firstLine="540"/>
        <w:jc w:val="both"/>
      </w:pPr>
      <w:hyperlink w:history="0" r:id="rId23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hyperlink w:history="0" r:id="rId24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00" w:line-rule="auto"/>
        <w:ind w:left="540"/>
        <w:jc w:val="both"/>
      </w:pPr>
      <w:hyperlink w:history="0" r:id="rId25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. В заседаниях Комиссии с правом совещательного голоса участвуют: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аналогичные должности замещаемой гражданским служащим, в отношении которого Комиссией рассматривается этот вопрос;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-rule="auto"/>
        <w:ind w:firstLine="540"/>
        <w:jc w:val="both"/>
      </w:pPr>
      <w:hyperlink w:history="0" r:id="rId26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>
      <w:pPr>
        <w:pStyle w:val="0"/>
        <w:spacing w:before="200" w:line-rule="auto"/>
        <w:ind w:firstLine="540"/>
        <w:jc w:val="both"/>
      </w:pPr>
      <w:hyperlink w:history="0" r:id="rId27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80" w:name="P80"/>
    <w:bookmarkEnd w:id="80"/>
    <w:p>
      <w:pPr>
        <w:pStyle w:val="0"/>
        <w:spacing w:before="200" w:line-rule="auto"/>
        <w:ind w:left="540"/>
        <w:jc w:val="both"/>
      </w:pPr>
      <w:hyperlink w:history="0" r:id="rId28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. Основаниями для проведения заседания Комиссии являются: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представление Министром в соответствии с </w:t>
      </w:r>
      <w:hyperlink w:history="0" r:id="rId29" w:tooltip="Указ Президента РД от 14.01.2010 N 1 (ред. от 30.07.2018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пунктом 28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 (далее - Положение о проверке), материалов проверки, свидетельствующих: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представлении гражданским служащим недостоверных или неполных сведений, предусмотренных </w:t>
      </w:r>
      <w:hyperlink w:history="0" r:id="rId30" w:tooltip="Указ Президента РД от 14.01.2010 N 1 (ред. от 30.07.2018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названного Положения;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поступившее должностному лицу отдела кадров и делопроизводства Министерства, ответственному за работу по профилактике коррупционных и иных правонарушений, в порядке, установленном приказом Министерства: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гражданского служащего о невозможности выполнить требования Федерального </w:t>
      </w:r>
      <w:hyperlink w:history="0" r:id="rId31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32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поступившее в соответствии с </w:t>
      </w:r>
      <w:hyperlink w:history="0" r:id="rId33" w:tooltip="Федеральный закон от 25.12.2008 N 273-ФЗ (ред. от 03.08.2018) &quot;О противодействии коррупции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34" w:tooltip="&quot;Трудовой кодекс Российской Федерации&quot; от 30.12.2001 N 197-ФЗ (ред. от 03.08.2018) ------------ Недействующая редакция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spacing w:before="200" w:line-rule="auto"/>
        <w:ind w:firstLine="540"/>
        <w:jc w:val="both"/>
      </w:pPr>
      <w:hyperlink w:history="0" r:id="rId35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0"/>
        <w:spacing w:before="200" w:line-rule="auto"/>
        <w:ind w:firstLine="540"/>
        <w:jc w:val="both"/>
      </w:pPr>
      <w:hyperlink w:history="0" r:id="rId36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16.1</w:t>
        </w:r>
      </w:hyperlink>
      <w:r>
        <w:rPr>
          <w:sz w:val="20"/>
        </w:rPr>
        <w:t xml:space="preserve">. Обращение, указанное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подается гражданином, замещавшим должность гражданской службы в Министерстве, должностному лицу отдела кадров и делопроизводства Министерства,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отдела кадров и делопроизводства Министерства,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37" w:tooltip="Федеральный закон от 25.12.2008 N 273-ФЗ (ред. от 03.08.2018) &quot;О противодействии коррупции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hyperlink w:history="0" r:id="rId38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16.2</w:t>
        </w:r>
      </w:hyperlink>
      <w:r>
        <w:rPr>
          <w:sz w:val="20"/>
        </w:rPr>
        <w:t xml:space="preserve">. Обращение, указанное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>
      <w:pPr>
        <w:pStyle w:val="0"/>
        <w:spacing w:before="200" w:line-rule="auto"/>
        <w:ind w:firstLine="540"/>
        <w:jc w:val="both"/>
      </w:pPr>
      <w:hyperlink w:history="0" r:id="rId39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16.3</w:t>
        </w:r>
      </w:hyperlink>
      <w:r>
        <w:rPr>
          <w:sz w:val="20"/>
        </w:rPr>
        <w:t xml:space="preserve">. Уведомление, указанное в </w:t>
      </w:r>
      <w:hyperlink w:history="0" w:anchor="P91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рассматривается должностным лицом отдела кадров и делопроизводства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w:history="0" r:id="rId40" w:tooltip="Федеральный закон от 25.12.2008 N 273-ФЗ (ред. от 03.08.2018) &quot;О противодействии коррупции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hyperlink w:history="0" r:id="rId41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16.4</w:t>
        </w:r>
      </w:hyperlink>
      <w:r>
        <w:rPr>
          <w:sz w:val="20"/>
        </w:rPr>
        <w:t xml:space="preserve">. Уведомление, указанное в </w:t>
      </w:r>
      <w:hyperlink w:history="0" w:anchor="P8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рассматривается должностным лицом отдела кадров и делопроизводства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>
      <w:pPr>
        <w:pStyle w:val="0"/>
        <w:spacing w:before="200" w:line-rule="auto"/>
        <w:ind w:firstLine="540"/>
        <w:jc w:val="both"/>
      </w:pPr>
      <w:hyperlink w:history="0" r:id="rId42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16.5</w:t>
        </w:r>
      </w:hyperlink>
      <w:r>
        <w:rPr>
          <w:sz w:val="20"/>
        </w:rPr>
        <w:t xml:space="preserve">. При подготовке мотивированного заключения по результатам рассмотрения обращения, указанного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8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</w:t>
        </w:r>
      </w:hyperlink>
      <w:r>
        <w:rPr>
          <w:sz w:val="20"/>
        </w:rPr>
        <w:t xml:space="preserve"> и </w:t>
      </w:r>
      <w:hyperlink w:history="0" w:anchor="P91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должностное лицо отдела кадров и делопроизводства Министерства,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spacing w:before="200" w:line-rule="auto"/>
        <w:ind w:firstLine="540"/>
        <w:jc w:val="both"/>
      </w:pPr>
      <w:hyperlink w:history="0" r:id="rId43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16.6</w:t>
        </w:r>
      </w:hyperlink>
      <w:r>
        <w:rPr>
          <w:sz w:val="20"/>
        </w:rPr>
        <w:t xml:space="preserve">. Мотивированные заключения, предусмотренные пунктами 17.1, 17.3 и 17.4 настоящего Положения, должны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информацию, изложенную в обращениях или уведомлениях, указанных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8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 и </w:t>
      </w:r>
      <w:hyperlink w:history="0" w:anchor="P91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8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 и </w:t>
      </w:r>
      <w:hyperlink w:history="0" w:anchor="P91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20" w:tooltip="23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24</w:t>
        </w:r>
      </w:hyperlink>
      <w:r>
        <w:rPr>
          <w:sz w:val="20"/>
        </w:rPr>
        <w:t xml:space="preserve">, </w:t>
      </w:r>
      <w:hyperlink w:history="0" w:anchor="P133" w:tooltip="24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25.3</w:t>
        </w:r>
      </w:hyperlink>
      <w:r>
        <w:rPr>
          <w:sz w:val="20"/>
        </w:rPr>
        <w:t xml:space="preserve">, </w:t>
      </w:r>
      <w:hyperlink w:history="0" w:anchor="P138" w:tooltip="25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ражданской службы в Министерстве, одно из следующих решений:">
        <w:r>
          <w:rPr>
            <w:sz w:val="20"/>
            <w:color w:val="0000ff"/>
          </w:rPr>
          <w:t xml:space="preserve">26.1</w:t>
        </w:r>
      </w:hyperlink>
      <w:r>
        <w:rPr>
          <w:sz w:val="20"/>
        </w:rPr>
        <w:t xml:space="preserve"> настоящего Положения или иного решения.</w:t>
      </w:r>
    </w:p>
    <w:p>
      <w:pPr>
        <w:pStyle w:val="0"/>
        <w:spacing w:before="200" w:line-rule="auto"/>
        <w:ind w:firstLine="540"/>
        <w:jc w:val="both"/>
      </w:pPr>
      <w:hyperlink w:history="0" r:id="rId44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. Председатель Комиссии при поступлении к нему в порядке, предусмотренном приказом Министерства, информации, содержащей основания для проведения заседания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кадров и делопроизводства Министерства,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лиц, указанных в </w:t>
      </w:r>
      <w:hyperlink w:history="0" w:anchor="P77" w:tooltip="б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...">
        <w:r>
          <w:rPr>
            <w:sz w:val="20"/>
            <w:color w:val="0000ff"/>
          </w:rPr>
          <w:t xml:space="preserve">подпункте "б" пункта 13</w:t>
        </w:r>
      </w:hyperlink>
      <w:r>
        <w:rPr>
          <w:sz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0"/>
        <w:spacing w:before="200" w:line-rule="auto"/>
        <w:ind w:firstLine="540"/>
        <w:jc w:val="both"/>
      </w:pPr>
      <w:hyperlink w:history="0" r:id="rId45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17.1</w:t>
        </w:r>
      </w:hyperlink>
      <w:r>
        <w:rPr>
          <w:sz w:val="20"/>
        </w:rPr>
        <w:t xml:space="preserve">. Заседание Комиссии по рассмотрению заявлений, указанных в </w:t>
      </w:r>
      <w:hyperlink w:history="0" w:anchor="P86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87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ед...">
        <w:r>
          <w:rPr>
            <w:sz w:val="20"/>
            <w:color w:val="0000ff"/>
          </w:rPr>
          <w:t xml:space="preserve">четвертом подпункта "б" пункта 16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spacing w:before="200" w:line-rule="auto"/>
        <w:ind w:firstLine="540"/>
        <w:jc w:val="both"/>
      </w:pPr>
      <w:hyperlink w:history="0" r:id="rId46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17.2</w:t>
        </w:r>
      </w:hyperlink>
      <w:r>
        <w:rPr>
          <w:sz w:val="20"/>
        </w:rPr>
        <w:t xml:space="preserve">. Уведомление, указанное в </w:t>
      </w:r>
      <w:hyperlink w:history="0" w:anchor="P91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как правило, рассматривается на очередном (плановом) заседании Комиссии.</w:t>
      </w:r>
    </w:p>
    <w:p>
      <w:pPr>
        <w:pStyle w:val="0"/>
        <w:spacing w:before="200" w:line-rule="auto"/>
        <w:ind w:firstLine="540"/>
        <w:jc w:val="both"/>
      </w:pPr>
      <w:hyperlink w:history="0" r:id="rId47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history="0" w:anchor="P84" w:tooltip="б) поступившее должностному лицу отдела кадров и делопроизводства Министерства, ответственному за работу по профилактике коррупционных и иных правонарушений, в порядке, установленном приказом Министерства:">
        <w:r>
          <w:rPr>
            <w:sz w:val="20"/>
            <w:color w:val="0000ff"/>
          </w:rPr>
          <w:t xml:space="preserve">подпунктом "б" пункта 16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hyperlink w:history="0" r:id="rId48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. Заседания Комиссии могут проводиться в отсутствие гражданского служащего или гражданина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84" w:tooltip="б) поступившее должностному лицу отдела кадров и делопроизводства Министерства, ответственному за работу по профилактике коррупционных и иных правонарушений, в порядке, установленном приказом Министерства:">
        <w:r>
          <w:rPr>
            <w:sz w:val="20"/>
            <w:color w:val="0000ff"/>
          </w:rPr>
          <w:t xml:space="preserve">подпунктом "б" пункта 16</w:t>
        </w:r>
      </w:hyperlink>
      <w:r>
        <w:rPr>
          <w:sz w:val="20"/>
        </w:rPr>
        <w:t xml:space="preserve"> настоящего Положения, не содержится указание о намерении гражданского служащего или гражданина лично присутствовать на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spacing w:before="200" w:line-rule="auto"/>
        <w:ind w:firstLine="540"/>
        <w:jc w:val="both"/>
      </w:pPr>
      <w:hyperlink w:history="0" r:id="rId49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. На заседании Комиссии заслушиваются пояснения гражданского служащего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spacing w:before="200" w:line-rule="auto"/>
        <w:ind w:firstLine="540"/>
        <w:jc w:val="both"/>
      </w:pPr>
      <w:hyperlink w:history="0" r:id="rId50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14" w:name="P114"/>
    <w:bookmarkEnd w:id="114"/>
    <w:p>
      <w:pPr>
        <w:pStyle w:val="0"/>
        <w:spacing w:before="200" w:line-rule="auto"/>
        <w:ind w:firstLine="540"/>
        <w:jc w:val="both"/>
      </w:pPr>
      <w:hyperlink w:history="0" r:id="rId51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82" w:tooltip="о представлении гражданским служащим недостоверных или неполных сведений, предусмотренных подпунктом &quot;а&quot; пункта 1 названного Положения;">
        <w:r>
          <w:rPr>
            <w:sz w:val="20"/>
            <w:color w:val="0000ff"/>
          </w:rPr>
          <w:t xml:space="preserve">абзаце втором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гражданским служащим в соответствии с </w:t>
      </w:r>
      <w:hyperlink w:history="0" r:id="rId52" w:tooltip="Указ Президента РД от 14.01.2010 N 1 (ред. от 30.07.2018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гражданским служащим в соответствии с </w:t>
      </w:r>
      <w:hyperlink w:history="0" r:id="rId53" w:tooltip="Указ Президента РД от 14.01.2010 N 1 (ред. от 30.07.2018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Положения, названного в подпункте "а" настоящего пункта,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hyperlink w:history="0" r:id="rId54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83" w:tooltip="о несоблюдении гражданским служащим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абзаце третьем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hyperlink w:history="0" r:id="rId55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hyperlink w:history="0" r:id="rId56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86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 конкретную меру ответственности.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hyperlink w:history="0" r:id="rId57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24.1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90" w:tooltip="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подпункте "г"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сведения, представленные государственным служащим в соответствии с </w:t>
      </w:r>
      <w:hyperlink w:history="0" r:id="rId58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сведения, представленные государственным служащим в соответствии с </w:t>
      </w:r>
      <w:hyperlink w:history="0" r:id="rId59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spacing w:before="200" w:line-rule="auto"/>
        <w:ind w:firstLine="540"/>
        <w:jc w:val="both"/>
      </w:pPr>
      <w:hyperlink w:history="0" r:id="rId60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24.2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87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сред...">
        <w:r>
          <w:rPr>
            <w:sz w:val="20"/>
            <w:color w:val="0000ff"/>
          </w:rPr>
          <w:t xml:space="preserve">абзаце четвертом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обстоятельства, препятствующие выполнению требований Федерального </w:t>
      </w:r>
      <w:hyperlink w:history="0" r:id="rId61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обстоятельства, препятствующие выполнению требований Федерального </w:t>
      </w:r>
      <w:hyperlink w:history="0" r:id="rId62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конкретную меру ответственности.</w:t>
      </w:r>
    </w:p>
    <w:bookmarkStart w:id="133" w:name="P133"/>
    <w:bookmarkEnd w:id="133"/>
    <w:p>
      <w:pPr>
        <w:pStyle w:val="0"/>
        <w:spacing w:before="200" w:line-rule="auto"/>
        <w:ind w:firstLine="540"/>
        <w:jc w:val="both"/>
      </w:pPr>
      <w:hyperlink w:history="0" r:id="rId63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24.3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8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 исполнении гражданским служащим должностных обязанностей конфликт интересов отсутствует;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Министру применить к гражданскому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hyperlink w:history="0" r:id="rId64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. По итогам рассмотрения вопросов, указанных в </w:t>
      </w:r>
      <w:hyperlink w:history="0" w:anchor="P81" w:tooltip="а) представление Министром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 (далее - Положение о проверке)...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84" w:tooltip="б) поступившее должностному лицу отдела кадров и делопроизводства Министерства, ответственному за работу по профилактике коррупционных и иных правонарушений, в порядке, установленном приказом Министерства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90" w:tooltip="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и </w:t>
      </w:r>
      <w:hyperlink w:history="0" w:anchor="P91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...">
        <w:r>
          <w:rPr>
            <w:sz w:val="20"/>
            <w:color w:val="0000ff"/>
          </w:rPr>
          <w:t xml:space="preserve">"д" пункта 16</w:t>
        </w:r>
      </w:hyperlink>
      <w:r>
        <w:rPr>
          <w:sz w:val="2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14" w:tooltip="21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22</w:t>
        </w:r>
      </w:hyperlink>
      <w:r>
        <w:rPr>
          <w:sz w:val="20"/>
        </w:rPr>
        <w:t xml:space="preserve">-</w:t>
      </w:r>
      <w:hyperlink w:history="0" w:anchor="P123" w:tooltip="24. По итогам рассмотрения вопроса, указанного в абзаце третье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, </w:t>
      </w:r>
      <w:hyperlink w:history="0" w:anchor="P127" w:tooltip="24.1. По итогам рассмотрения вопроса, указанного в подпункте &quot;г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25.1</w:t>
        </w:r>
      </w:hyperlink>
      <w:r>
        <w:rPr>
          <w:sz w:val="20"/>
        </w:rPr>
        <w:t xml:space="preserve">-25.3 и 26.1 настоящего Положения. Основания и мотивы принятия такого решения должны быть отражены в протоколе заседания Комиссии.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hyperlink w:history="0" r:id="rId65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25.1</w:t>
        </w:r>
      </w:hyperlink>
      <w:r>
        <w:rPr>
          <w:sz w:val="20"/>
        </w:rPr>
        <w:t xml:space="preserve">. По итогам рассмотрения вопроса, указанного в </w:t>
      </w:r>
      <w:hyperlink w:history="0" w:anchor="P91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66" w:tooltip="Федеральный закон от 25.12.2008 N 273-ФЗ (ред. от 03.08.2018) &quot;О противодействии коррупции&quot; (с изм. и доп., вступ. в силу с 03.09.2018) ------------ Недействующая редакция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00" w:line-rule="auto"/>
        <w:ind w:firstLine="540"/>
        <w:jc w:val="both"/>
      </w:pPr>
      <w:hyperlink w:history="0" r:id="rId67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. По итогам рассмотрения вопроса, предусмотренного </w:t>
      </w:r>
      <w:hyperlink w:history="0" w:anchor="P89" w:tooltip="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">
        <w:r>
          <w:rPr>
            <w:sz w:val="20"/>
            <w:color w:val="0000ff"/>
          </w:rPr>
          <w:t xml:space="preserve">подпунктом "в" пункта 16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-rule="auto"/>
        <w:ind w:firstLine="540"/>
        <w:jc w:val="both"/>
      </w:pPr>
      <w:hyperlink w:history="0" r:id="rId68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. Для исполнения решений Комиссии могут быть подготовлены проекты приказов Министерства, решений или поручений Министра, которые в установленном порядке представляются на рассмотрение Министра.</w:t>
      </w:r>
    </w:p>
    <w:p>
      <w:pPr>
        <w:pStyle w:val="0"/>
        <w:spacing w:before="200" w:line-rule="auto"/>
        <w:ind w:firstLine="540"/>
        <w:jc w:val="both"/>
      </w:pPr>
      <w:hyperlink w:history="0" r:id="rId69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. Решения Комиссии по вопросам, указанным в </w:t>
      </w:r>
      <w:hyperlink w:history="0" w:anchor="P80" w:tooltip="15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00" w:line-rule="auto"/>
        <w:ind w:firstLine="540"/>
        <w:jc w:val="both"/>
      </w:pPr>
      <w:hyperlink w:history="0" r:id="rId70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29</w:t>
        </w:r>
      </w:hyperlink>
      <w:r>
        <w:rPr>
          <w:sz w:val="20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>
      <w:pPr>
        <w:pStyle w:val="0"/>
        <w:spacing w:before="200" w:line-rule="auto"/>
        <w:ind w:left="540"/>
        <w:jc w:val="both"/>
      </w:pPr>
      <w:hyperlink w:history="0" r:id="rId71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30</w:t>
        </w:r>
      </w:hyperlink>
      <w:r>
        <w:rPr>
          <w:sz w:val="20"/>
        </w:rPr>
        <w:t xml:space="preserve">. В протоколе заседания Комиссии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предъявляемые к гражданскому служащему претензии, материалы, на которых они основываются;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пояснений гражданского служащего и других лиц по существу предъявляемых претензий;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Министерство;</w:t>
      </w:r>
    </w:p>
    <w:p>
      <w:pPr>
        <w:pStyle w:val="0"/>
        <w:spacing w:before="200" w:line-rule="auto"/>
        <w:ind w:left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-rule="auto"/>
        <w:ind w:left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-rule="auto"/>
        <w:ind w:left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-rule="auto"/>
        <w:ind w:firstLine="540"/>
        <w:jc w:val="both"/>
      </w:pPr>
      <w:hyperlink w:history="0" r:id="rId72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>
      <w:pPr>
        <w:pStyle w:val="0"/>
        <w:spacing w:before="200" w:line-rule="auto"/>
        <w:ind w:firstLine="540"/>
        <w:jc w:val="both"/>
      </w:pPr>
      <w:hyperlink w:history="0" r:id="rId73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а также по решению Комиссии - иным заинтересованным лицам.</w:t>
      </w:r>
    </w:p>
    <w:p>
      <w:pPr>
        <w:pStyle w:val="0"/>
        <w:spacing w:before="200" w:line-rule="auto"/>
        <w:ind w:firstLine="540"/>
        <w:jc w:val="both"/>
      </w:pPr>
      <w:hyperlink w:history="0" r:id="rId74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00" w:line-rule="auto"/>
        <w:ind w:firstLine="540"/>
        <w:jc w:val="both"/>
      </w:pPr>
      <w:hyperlink w:history="0" r:id="rId75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hyperlink w:history="0" r:id="rId76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-rule="auto"/>
        <w:ind w:firstLine="540"/>
        <w:jc w:val="both"/>
      </w:pPr>
      <w:hyperlink w:history="0" r:id="rId77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-rule="auto"/>
        <w:ind w:firstLine="540"/>
        <w:jc w:val="both"/>
      </w:pPr>
      <w:hyperlink w:history="0" r:id="rId78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36.1</w:t>
        </w:r>
      </w:hyperlink>
      <w:r>
        <w:rPr>
          <w:sz w:val="20"/>
        </w:rPr>
        <w:t xml:space="preserve">. Выписка из решения Комиссии, заверенная подписью секретаря Комиссии и печатью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history="0" w:anchor="P85" w:tooltip="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spacing w:before="200" w:line-rule="auto"/>
        <w:ind w:firstLine="540"/>
        <w:jc w:val="both"/>
      </w:pPr>
      <w:hyperlink w:history="0" r:id="rId79" w:tooltip="Приказ МЧС Дагестана от 05.10.2018 N 113 &quot;О внесении изменений в приказ МЧС Дагестана от 31.08.2018 N 93&quot; (Зарегистрировано в Минюсте РД 11.10.2018 N 4813)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 кадров и делопроизводства Министерства, ответственным за работу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Дагестана от 31.08.2018 N 93</w:t>
            <w:br/>
            <w:t>(ред. от 10.01.2019)</w:t>
            <w:br/>
            <w:t>"О комиссии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8C89BFC02953508CF09BC4B0BFDBE5D5A586D789DA3CAC94BD0120DE6B64A1B5F741201F13E04077D4E6426E3F4C3DF9A01FD3102CED0269516D11VAJAN" TargetMode = "External"/>
	<Relationship Id="rId8" Type="http://schemas.openxmlformats.org/officeDocument/2006/relationships/hyperlink" Target="consultantplus://offline/ref=B8DE3DCB2983E3AC171F933B7F68551E2F72D668C492DE50D0C234BF3A865A1A418CDA4AB5BCFFE145514BB7ADFC718756CA5879B124AF268A0E71W7JEN" TargetMode = "External"/>
	<Relationship Id="rId9" Type="http://schemas.openxmlformats.org/officeDocument/2006/relationships/hyperlink" Target="consultantplus://offline/ref=B8DE3DCB2983E3AC171F933B7F68551E2F72D668C493DD55D1C234BF3A865A1A418CDA4AB5BCFFE1455148B1ADFC718756CA5879B124AF268A0E71W7JEN" TargetMode = "External"/>
	<Relationship Id="rId10" Type="http://schemas.openxmlformats.org/officeDocument/2006/relationships/hyperlink" Target="consultantplus://offline/ref=B8DE3DCB2983E3AC171F933B7F68551E2F72D668C494DA52D5C234BF3A865A1A418CDA58B5E4F3E14C4F4BB0B8AA20C1W0J0N" TargetMode = "External"/>
	<Relationship Id="rId11" Type="http://schemas.openxmlformats.org/officeDocument/2006/relationships/hyperlink" Target="consultantplus://offline/ref=B8DE3DCB2983E3AC171F933B7F68551E2F72D668C493DD54D5C234BF3A865A1A418CDA58B5E4F3E14C4F4BB0B8AA20C1W0J0N" TargetMode = "External"/>
	<Relationship Id="rId12" Type="http://schemas.openxmlformats.org/officeDocument/2006/relationships/hyperlink" Target="consultantplus://offline/ref=B8DE3DCB2983E3AC171F933B7F68551E2F72D668C492DE50D0C234BF3A865A1A418CDA4AB5BCFFE145514BB7ADFC718756CA5879B124AF268A0E71W7JEN" TargetMode = "External"/>
	<Relationship Id="rId13" Type="http://schemas.openxmlformats.org/officeDocument/2006/relationships/hyperlink" Target="consultantplus://offline/ref=B8DE3DCB2983E3AC171F933B7F68551E2F72D668C493D053DAC234BF3A865A1A418CDA4AB5BCFFE145514BB7ADFC718756CA5879B124AF268A0E71W7JEN" TargetMode = "External"/>
	<Relationship Id="rId14" Type="http://schemas.openxmlformats.org/officeDocument/2006/relationships/hyperlink" Target="consultantplus://offline/ref=B8DE3DCB2983E3AC171F933B7F68551E2F72D668C493D95DDBC234BF3A865A1A418CDA58B5E4F3E14C4F4BB0B8AA20C1W0J0N" TargetMode = "External"/>
	<Relationship Id="rId15" Type="http://schemas.openxmlformats.org/officeDocument/2006/relationships/hyperlink" Target="consultantplus://offline/ref=B8DE3DCB2983E3AC171F8D36690408172B718F60CCC18400DEC861E765DF0A5D108A8E00EFB1FCFF475149WBJ1N" TargetMode = "External"/>
	<Relationship Id="rId16" Type="http://schemas.openxmlformats.org/officeDocument/2006/relationships/hyperlink" Target="consultantplus://offline/ref=B8DE3DCB2983E3AC171F933B7F68551E2F72D668C494DA55D3C234BF3A865A1A418CDA58B5E4F3E14C4F4BB0B8AA20C1W0J0N" TargetMode = "External"/>
	<Relationship Id="rId17" Type="http://schemas.openxmlformats.org/officeDocument/2006/relationships/hyperlink" Target="consultantplus://offline/ref=B8DE3DCB2983E3AC171F8D36690408172B708160C392D3028F9D6FE26D8F504D14C3DB04F1B8E0E1474F49B2A4WAJBN" TargetMode = "External"/>
	<Relationship Id="rId18" Type="http://schemas.openxmlformats.org/officeDocument/2006/relationships/hyperlink" Target="consultantplus://offline/ref=B8DE3DCB2983E3AC171F933B7F68551E2F72D668C493D053DAC234BF3A865A1A418CDA4AB5BCFFE145514BB5ADFC718756CA5879B124AF268A0E71W7JEN" TargetMode = "External"/>
	<Relationship Id="rId19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0" Type="http://schemas.openxmlformats.org/officeDocument/2006/relationships/hyperlink" Target="consultantplus://offline/ref=B8DE3DCB2983E3AC171F933B7F68551E2F72D668C493D053DAC234BF3A865A1A418CDA4AB5BCFFE145514BB4ADFC718756CA5879B124AF268A0E71W7JEN" TargetMode = "External"/>
	<Relationship Id="rId21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2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3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4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5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6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7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8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29" Type="http://schemas.openxmlformats.org/officeDocument/2006/relationships/hyperlink" Target="consultantplus://offline/ref=B8DE3DCB2983E3AC171F933B7F68551E2F72D668C493DD55D2C234BF3A865A1A418CDA4AB5BCFFE1455049B4ADFC718756CA5879B124AF268A0E71W7JEN" TargetMode = "External"/>
	<Relationship Id="rId30" Type="http://schemas.openxmlformats.org/officeDocument/2006/relationships/hyperlink" Target="consultantplus://offline/ref=B8DE3DCB2983E3AC171F933B7F68551E2F72D668C493DD55D2C234BF3A865A1A418CDA4AB5BCFFE145504FBBADFC718756CA5879B124AF268A0E71W7JEN" TargetMode = "External"/>
	<Relationship Id="rId31" Type="http://schemas.openxmlformats.org/officeDocument/2006/relationships/hyperlink" Target="consultantplus://offline/ref=B8DE3DCB2983E3AC171F8D36690408172B788865C391D3028F9D6FE26D8F504D14C3DB04F1B8E0E1474F49B2A4WAJBN" TargetMode = "External"/>
	<Relationship Id="rId32" Type="http://schemas.openxmlformats.org/officeDocument/2006/relationships/hyperlink" Target="consultantplus://offline/ref=B8DE3DCB2983E3AC171F8D36690408172B708160C390D3028F9D6FE26D8F504D06C38308F1B1FFE34D5A1FE3E2FD2DC30AD95872B126AD3AW8JBN" TargetMode = "External"/>
	<Relationship Id="rId33" Type="http://schemas.openxmlformats.org/officeDocument/2006/relationships/hyperlink" Target="consultantplus://offline/ref=B8DE3DCB2983E3AC171F8D36690408172B708160C392D3028F9D6FE26D8F504D06C3830AF2BAAAB0010446B2AFB620C11DC55872WAJCN" TargetMode = "External"/>
	<Relationship Id="rId34" Type="http://schemas.openxmlformats.org/officeDocument/2006/relationships/hyperlink" Target="consultantplus://offline/ref=B8DE3DCB2983E3AC171F8D36690408172A798C64C094D3028F9D6FE26D8F504D06C38308F6B0FDEA11000FE7ABA829DD03C54672AF26WAJEN" TargetMode = "External"/>
	<Relationship Id="rId35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36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37" Type="http://schemas.openxmlformats.org/officeDocument/2006/relationships/hyperlink" Target="consultantplus://offline/ref=B8DE3DCB2983E3AC171F8D36690408172B708160C392D3028F9D6FE26D8F504D06C3830BF9BAAAB0010446B2AFB620C11DC55872WAJCN" TargetMode = "External"/>
	<Relationship Id="rId38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39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0" Type="http://schemas.openxmlformats.org/officeDocument/2006/relationships/hyperlink" Target="consultantplus://offline/ref=B8DE3DCB2983E3AC171F8D36690408172B708160C392D3028F9D6FE26D8F504D06C3830BF9BAAAB0010446B2AFB620C11DC55872WAJCN" TargetMode = "External"/>
	<Relationship Id="rId41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2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3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4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5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6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7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8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49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50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51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52" Type="http://schemas.openxmlformats.org/officeDocument/2006/relationships/hyperlink" Target="consultantplus://offline/ref=B8DE3DCB2983E3AC171F933B7F68551E2F72D668C493DD55D2C234BF3A865A1A418CDA4AB5BCFFE145504FBBADFC718756CA5879B124AF268A0E71W7JEN" TargetMode = "External"/>
	<Relationship Id="rId53" Type="http://schemas.openxmlformats.org/officeDocument/2006/relationships/hyperlink" Target="consultantplus://offline/ref=B8DE3DCB2983E3AC171F933B7F68551E2F72D668C493DD55D2C234BF3A865A1A418CDA4AB5BCFFE145504FBBADFC718756CA5879B124AF268A0E71W7JEN" TargetMode = "External"/>
	<Relationship Id="rId54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55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56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57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58" Type="http://schemas.openxmlformats.org/officeDocument/2006/relationships/hyperlink" Target="consultantplus://offline/ref=B8DE3DCB2983E3AC171F8D36690408172B708160C390D3028F9D6FE26D8F504D06C38308F1B1FFE34D5A1FE3E2FD2DC30AD95872B126AD3AW8JBN" TargetMode = "External"/>
	<Relationship Id="rId59" Type="http://schemas.openxmlformats.org/officeDocument/2006/relationships/hyperlink" Target="consultantplus://offline/ref=B8DE3DCB2983E3AC171F8D36690408172B708160C390D3028F9D6FE26D8F504D06C38308F1B1FFE34D5A1FE3E2FD2DC30AD95872B126AD3AW8JBN" TargetMode = "External"/>
	<Relationship Id="rId60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61" Type="http://schemas.openxmlformats.org/officeDocument/2006/relationships/hyperlink" Target="consultantplus://offline/ref=B8DE3DCB2983E3AC171F8D36690408172B788865C391D3028F9D6FE26D8F504D14C3DB04F1B8E0E1474F49B2A4WAJBN" TargetMode = "External"/>
	<Relationship Id="rId62" Type="http://schemas.openxmlformats.org/officeDocument/2006/relationships/hyperlink" Target="consultantplus://offline/ref=B8DE3DCB2983E3AC171F8D36690408172B788865C391D3028F9D6FE26D8F504D14C3DB04F1B8E0E1474F49B2A4WAJBN" TargetMode = "External"/>
	<Relationship Id="rId63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64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65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66" Type="http://schemas.openxmlformats.org/officeDocument/2006/relationships/hyperlink" Target="consultantplus://offline/ref=B8DE3DCB2983E3AC171F8D36690408172B708160C392D3028F9D6FE26D8F504D06C3830BF9BAAAB0010446B2AFB620C11DC55872WAJCN" TargetMode = "External"/>
	<Relationship Id="rId67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68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69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0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1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2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3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4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5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6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7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8" Type="http://schemas.openxmlformats.org/officeDocument/2006/relationships/hyperlink" Target="consultantplus://offline/ref=B8DE3DCB2983E3AC171F933B7F68551E2F72D668C493D053DAC234BF3A865A1A418CDA4AB5BCFFE145514BBAADFC718756CA5879B124AF268A0E71W7JEN" TargetMode = "External"/>
	<Relationship Id="rId79" Type="http://schemas.openxmlformats.org/officeDocument/2006/relationships/hyperlink" Target="consultantplus://offline/ref=B8DE3DCB2983E3AC171F933B7F68551E2F72D668C493D053DAC234BF3A865A1A418CDA4AB5BCFFE145514BBAADFC718756CA5879B124AF268A0E71W7JE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Дагестана от 31.08.2018 N 93
(ред. от 10.01.2019)
"О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по делам гражданской обороны, чрезвычайным ситуациям и ликвидации последствий стихийных бедствий Республики Дагестан"
(вместе с "Положением о комиссии по соблюдению требований к служебному поведению государственных гражданских служащих Республики Дагестан и урегулированию конфликта</dc:title>
  <dcterms:created xsi:type="dcterms:W3CDTF">2023-02-09T13:09:16Z</dcterms:created>
</cp:coreProperties>
</file>