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9AF" w:rsidRDefault="006B59AF" w:rsidP="0045459D">
      <w:pPr>
        <w:pStyle w:val="ConsPlusTitlePage"/>
        <w:tabs>
          <w:tab w:val="left" w:pos="5387"/>
        </w:tabs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B59AF" w:rsidRDefault="006B59A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B59A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B59AF" w:rsidRDefault="006B59AF">
            <w:pPr>
              <w:pStyle w:val="ConsPlusNormal"/>
              <w:outlineLvl w:val="0"/>
            </w:pPr>
            <w:r>
              <w:t>17 июня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B59AF" w:rsidRDefault="006B59AF">
            <w:pPr>
              <w:pStyle w:val="ConsPlusNormal"/>
              <w:jc w:val="right"/>
              <w:outlineLvl w:val="0"/>
            </w:pPr>
            <w:r>
              <w:t>N 184</w:t>
            </w:r>
          </w:p>
        </w:tc>
      </w:tr>
    </w:tbl>
    <w:p w:rsidR="006B59AF" w:rsidRDefault="006B59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59AF" w:rsidRDefault="006B59AF">
      <w:pPr>
        <w:pStyle w:val="ConsPlusNormal"/>
        <w:jc w:val="both"/>
      </w:pPr>
    </w:p>
    <w:p w:rsidR="006B59AF" w:rsidRDefault="006B59AF">
      <w:pPr>
        <w:pStyle w:val="ConsPlusTitle"/>
        <w:jc w:val="center"/>
      </w:pPr>
      <w:r>
        <w:t>УКАЗ</w:t>
      </w:r>
    </w:p>
    <w:p w:rsidR="006B59AF" w:rsidRDefault="006B59AF">
      <w:pPr>
        <w:pStyle w:val="ConsPlusTitle"/>
        <w:jc w:val="center"/>
      </w:pPr>
    </w:p>
    <w:p w:rsidR="006B59AF" w:rsidRDefault="006B59AF">
      <w:pPr>
        <w:pStyle w:val="ConsPlusTitle"/>
        <w:jc w:val="center"/>
      </w:pPr>
      <w:r>
        <w:t>ПРЕЗИДЕНТА РЕСПУБЛИКИ ДАГЕСТАН</w:t>
      </w:r>
    </w:p>
    <w:p w:rsidR="006B59AF" w:rsidRDefault="006B59AF">
      <w:pPr>
        <w:pStyle w:val="ConsPlusTitle"/>
        <w:jc w:val="center"/>
      </w:pPr>
    </w:p>
    <w:p w:rsidR="006B59AF" w:rsidRDefault="006B59AF">
      <w:pPr>
        <w:pStyle w:val="ConsPlusTitle"/>
        <w:jc w:val="center"/>
      </w:pPr>
      <w:r>
        <w:t>О РЕАЛИЗАЦИИ УКАЗА ПРЕЗИДЕНТА РОССИЙСКОЙ ФЕДЕРАЦИИ</w:t>
      </w:r>
    </w:p>
    <w:p w:rsidR="006B59AF" w:rsidRDefault="006B59AF">
      <w:pPr>
        <w:pStyle w:val="ConsPlusTitle"/>
        <w:jc w:val="center"/>
      </w:pPr>
      <w:r>
        <w:t>ОТ 2 АПРЕЛЯ 2013 Г. N 309 "О МЕРАХ ПО РЕАЛИЗАЦИИ</w:t>
      </w:r>
    </w:p>
    <w:p w:rsidR="006B59AF" w:rsidRDefault="006B59AF">
      <w:pPr>
        <w:pStyle w:val="ConsPlusTitle"/>
        <w:jc w:val="center"/>
      </w:pPr>
      <w:r>
        <w:t>ОТДЕЛЬНЫХ ПОЛОЖЕНИЙ ФЕДЕРАЛЬНОГО ЗАКОНА</w:t>
      </w:r>
    </w:p>
    <w:p w:rsidR="006B59AF" w:rsidRDefault="006B59AF">
      <w:pPr>
        <w:pStyle w:val="ConsPlusTitle"/>
        <w:jc w:val="center"/>
      </w:pPr>
      <w:r>
        <w:t>"О ПРОТИВОДЕЙСТВИИ КОРРУПЦИИ"</w:t>
      </w:r>
    </w:p>
    <w:p w:rsidR="006B59AF" w:rsidRDefault="006B59AF">
      <w:pPr>
        <w:pStyle w:val="ConsPlusNormal"/>
        <w:jc w:val="center"/>
      </w:pPr>
    </w:p>
    <w:p w:rsidR="006B59AF" w:rsidRDefault="006B59AF">
      <w:pPr>
        <w:pStyle w:val="ConsPlusNormal"/>
        <w:jc w:val="center"/>
      </w:pPr>
      <w:r>
        <w:t>Список изменяющих документов</w:t>
      </w:r>
    </w:p>
    <w:p w:rsidR="006B59AF" w:rsidRDefault="006B59AF">
      <w:pPr>
        <w:pStyle w:val="ConsPlusNormal"/>
        <w:jc w:val="center"/>
      </w:pPr>
      <w:r>
        <w:t>(в ред. Указов Главы РД</w:t>
      </w:r>
    </w:p>
    <w:p w:rsidR="006B59AF" w:rsidRDefault="006B59AF">
      <w:pPr>
        <w:pStyle w:val="ConsPlusNormal"/>
        <w:jc w:val="center"/>
      </w:pPr>
      <w:r>
        <w:t xml:space="preserve">от 14.10.2014 </w:t>
      </w:r>
      <w:hyperlink r:id="rId5" w:history="1">
        <w:r>
          <w:rPr>
            <w:color w:val="0000FF"/>
          </w:rPr>
          <w:t>N 216</w:t>
        </w:r>
      </w:hyperlink>
      <w:r>
        <w:t xml:space="preserve">, от 19.02.2015 </w:t>
      </w:r>
      <w:hyperlink r:id="rId6" w:history="1">
        <w:r>
          <w:rPr>
            <w:color w:val="0000FF"/>
          </w:rPr>
          <w:t>N 31</w:t>
        </w:r>
      </w:hyperlink>
      <w:r>
        <w:t>)</w:t>
      </w:r>
    </w:p>
    <w:p w:rsidR="006B59AF" w:rsidRDefault="006B59AF">
      <w:pPr>
        <w:pStyle w:val="ConsPlusNormal"/>
        <w:jc w:val="both"/>
      </w:pPr>
    </w:p>
    <w:p w:rsidR="006B59AF" w:rsidRDefault="006B59AF">
      <w:pPr>
        <w:pStyle w:val="ConsPlusNormal"/>
        <w:ind w:firstLine="540"/>
        <w:jc w:val="both"/>
      </w:pPr>
      <w:r>
        <w:t xml:space="preserve">В целях реализации </w:t>
      </w:r>
      <w:hyperlink r:id="rId7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постановляю: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1. Руководителям государственных органов Республики Дагестан обеспечить: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а) ознакомление лиц, замещающих должности, указанные в </w:t>
      </w:r>
      <w:hyperlink r:id="rId8" w:history="1">
        <w:r>
          <w:rPr>
            <w:color w:val="0000FF"/>
          </w:rPr>
          <w:t>части 1 статьи 8</w:t>
        </w:r>
      </w:hyperlink>
      <w:r>
        <w:t xml:space="preserve"> и </w:t>
      </w:r>
      <w:hyperlink r:id="rId9" w:history="1">
        <w:r>
          <w:rPr>
            <w:color w:val="0000FF"/>
          </w:rPr>
          <w:t>статье 12.1</w:t>
        </w:r>
      </w:hyperlink>
      <w:r>
        <w:t xml:space="preserve"> Федерального закона от 25 декабря 2008 года N 273-ФЗ "О противодействии коррупции", в </w:t>
      </w:r>
      <w:hyperlink r:id="rId10" w:history="1">
        <w:r>
          <w:rPr>
            <w:color w:val="0000FF"/>
          </w:rPr>
          <w:t>статье 2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и в </w:t>
      </w:r>
      <w:hyperlink r:id="rId11" w:history="1">
        <w:r>
          <w:rPr>
            <w:color w:val="0000FF"/>
          </w:rPr>
          <w:t>Указе</w:t>
        </w:r>
      </w:hyperlink>
      <w:r>
        <w:t xml:space="preserve"> Президента Республики Дагестан от 23 июля 2009 г. N 163 "Об утверждении перечня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с </w:t>
      </w:r>
      <w:hyperlink r:id="rId12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 апреля 2013 г. N 309 и принятыми в целях его реализации нормативными правовыми актами Республики Дагестан;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б) переподготовку и повышение квалификации государственных гражданских служащих Республики Дагестан, в должностные обязанности которых входит участие в противодействии коррупции.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а) граждане и лица, указанные в </w:t>
      </w:r>
      <w:hyperlink r:id="rId13" w:history="1">
        <w:r>
          <w:rPr>
            <w:color w:val="0000FF"/>
          </w:rPr>
          <w:t>подпункте "а" пункта 1</w:t>
        </w:r>
      </w:hyperlink>
      <w:r>
        <w:t xml:space="preserve"> настоящего Указа, представляют сведения о доходах, об имуществе и обязательствах имущественного характера по утвержденной Президентом Российской Федерации форме справки в порядке и сроки, которые предусмотрены Указами Президента Республики Дагестан от 27 октября 2009 г. </w:t>
      </w:r>
      <w:hyperlink r:id="rId14" w:history="1">
        <w:r>
          <w:rPr>
            <w:color w:val="0000FF"/>
          </w:rPr>
          <w:t>N 250</w:t>
        </w:r>
      </w:hyperlink>
      <w:r>
        <w:t xml:space="preserve"> "О представлении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 сведений о доходах, об имуществе и обязательствах имущественного характера", от 30 ноября 2009 г. </w:t>
      </w:r>
      <w:hyperlink r:id="rId15" w:history="1">
        <w:r>
          <w:rPr>
            <w:color w:val="0000FF"/>
          </w:rPr>
          <w:t>N 284</w:t>
        </w:r>
      </w:hyperlink>
      <w:r>
        <w:t xml:space="preserve"> "О представлении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сведений о доходах, об имуществе и обязательствах имущественного характера" и принятыми в соответствии с ними иными нормативными правовыми актами </w:t>
      </w:r>
      <w:r>
        <w:lastRenderedPageBreak/>
        <w:t>Республики Дагестан;</w:t>
      </w:r>
    </w:p>
    <w:p w:rsidR="006B59AF" w:rsidRDefault="006B59AF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Главы РД от 14.10.2014 N 216)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б) сведения за 2012 год о доходах, расходах, об имуществе и обязательствах имущественного характера лицами, указанными в </w:t>
      </w:r>
      <w:hyperlink r:id="rId17" w:history="1">
        <w:r>
          <w:rPr>
            <w:color w:val="0000FF"/>
          </w:rPr>
          <w:t>подпункте "а" пункта 1</w:t>
        </w:r>
      </w:hyperlink>
      <w:r>
        <w:t xml:space="preserve"> настоящего Указа, представляются до 1 июля 2013 года;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в) к справке о доходах, об имуществе и обязательствах имущественного характера, содержащей сведения о счетах (вкладах) и наличных денежных средствах в иностранных банках, расположенных за пределами территории Российской Федерации,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и обязательствах имущественного характера за пределами территории Российской Федерации, представляемой в 2013 году, прилагается справка, в которой в произвольной форме указываются: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фамилия, имя и отчество лица, в отношении которого представляются эти сведения;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предусмотренные законом основания получения в собственность государственных ценных бумаг иностранных государств, облигаций и акций иных иностранных эмитентов и недвижимого имущества;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источники получения средств, за счет которых приобретены государственные ценные бумаги иностранных государств, облигации и акции иных иностранных эмитентов и недвижимое имущество (доход по основному месту работы лица, представляющего сведения, и его супруги (супруга);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другое), - в случае их приобретения на возмездной основе.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3. Внести в указы Президента Республики Дагестан изменения по </w:t>
      </w:r>
      <w:hyperlink w:anchor="P50" w:history="1">
        <w:r>
          <w:rPr>
            <w:color w:val="0000FF"/>
          </w:rPr>
          <w:t>перечню</w:t>
        </w:r>
      </w:hyperlink>
      <w:r>
        <w:t xml:space="preserve"> согласно приложению.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4. Правительству Республики Дагестан привести свои акты в соответствие с настоящим Указом.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5. Рекомендовать руководителям органов местного самоуправления муниципальных образований Республики Дагестан ознакомить лиц, замещающих муниципальные должности, муниципальных служащих с </w:t>
      </w:r>
      <w:hyperlink r:id="rId1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 апреля 2013 г. N 309 и принять правовые акты, обеспечивающие его реализацию.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6. Настоящий Указ вступает в силу со дня его официального опубликования.</w:t>
      </w:r>
    </w:p>
    <w:p w:rsidR="006B59AF" w:rsidRDefault="006B59AF">
      <w:pPr>
        <w:pStyle w:val="ConsPlusNormal"/>
        <w:jc w:val="both"/>
      </w:pPr>
    </w:p>
    <w:p w:rsidR="006B59AF" w:rsidRDefault="006B59AF">
      <w:pPr>
        <w:pStyle w:val="ConsPlusNormal"/>
        <w:jc w:val="right"/>
      </w:pPr>
      <w:r>
        <w:t>Временно исполняющий обязанности</w:t>
      </w:r>
    </w:p>
    <w:p w:rsidR="006B59AF" w:rsidRDefault="006B59AF">
      <w:pPr>
        <w:pStyle w:val="ConsPlusNormal"/>
        <w:jc w:val="right"/>
      </w:pPr>
      <w:r>
        <w:t>Президента Республики Дагестан</w:t>
      </w:r>
    </w:p>
    <w:p w:rsidR="006B59AF" w:rsidRDefault="006B59AF">
      <w:pPr>
        <w:pStyle w:val="ConsPlusNormal"/>
        <w:jc w:val="right"/>
      </w:pPr>
      <w:r>
        <w:t>Р.АБДУЛАТИПОВ</w:t>
      </w:r>
    </w:p>
    <w:p w:rsidR="006B59AF" w:rsidRDefault="006B59AF">
      <w:pPr>
        <w:pStyle w:val="ConsPlusNormal"/>
      </w:pPr>
      <w:r>
        <w:t>Махачкала</w:t>
      </w:r>
    </w:p>
    <w:p w:rsidR="006B59AF" w:rsidRDefault="006B59AF">
      <w:pPr>
        <w:pStyle w:val="ConsPlusNormal"/>
        <w:spacing w:before="220"/>
      </w:pPr>
      <w:r>
        <w:t>17 июня 2013 года</w:t>
      </w:r>
    </w:p>
    <w:p w:rsidR="006B59AF" w:rsidRDefault="006B59AF">
      <w:pPr>
        <w:pStyle w:val="ConsPlusNormal"/>
        <w:spacing w:before="220"/>
      </w:pPr>
      <w:r>
        <w:t>N 184</w:t>
      </w:r>
    </w:p>
    <w:p w:rsidR="006B59AF" w:rsidRDefault="006B59AF">
      <w:pPr>
        <w:pStyle w:val="ConsPlusNormal"/>
        <w:jc w:val="both"/>
      </w:pPr>
    </w:p>
    <w:p w:rsidR="006B59AF" w:rsidRDefault="006B59AF">
      <w:pPr>
        <w:pStyle w:val="ConsPlusNormal"/>
        <w:jc w:val="both"/>
      </w:pPr>
    </w:p>
    <w:p w:rsidR="006B59AF" w:rsidRDefault="006B59AF">
      <w:pPr>
        <w:pStyle w:val="ConsPlusNormal"/>
        <w:jc w:val="both"/>
      </w:pPr>
    </w:p>
    <w:p w:rsidR="006B59AF" w:rsidRDefault="006B59AF">
      <w:pPr>
        <w:pStyle w:val="ConsPlusNormal"/>
        <w:jc w:val="both"/>
      </w:pPr>
    </w:p>
    <w:p w:rsidR="006B59AF" w:rsidRDefault="006B59AF">
      <w:pPr>
        <w:pStyle w:val="ConsPlusNormal"/>
        <w:jc w:val="both"/>
      </w:pPr>
    </w:p>
    <w:p w:rsidR="006B59AF" w:rsidRDefault="006B59AF">
      <w:pPr>
        <w:pStyle w:val="ConsPlusNormal"/>
        <w:jc w:val="right"/>
        <w:outlineLvl w:val="0"/>
      </w:pPr>
      <w:r>
        <w:t>Приложение</w:t>
      </w:r>
    </w:p>
    <w:p w:rsidR="006B59AF" w:rsidRDefault="006B59AF">
      <w:pPr>
        <w:pStyle w:val="ConsPlusNormal"/>
        <w:jc w:val="right"/>
      </w:pPr>
      <w:r>
        <w:lastRenderedPageBreak/>
        <w:t>к Указу Президента</w:t>
      </w:r>
    </w:p>
    <w:p w:rsidR="006B59AF" w:rsidRDefault="006B59AF">
      <w:pPr>
        <w:pStyle w:val="ConsPlusNormal"/>
        <w:jc w:val="right"/>
      </w:pPr>
      <w:r>
        <w:t>Республики Дагестан</w:t>
      </w:r>
    </w:p>
    <w:p w:rsidR="006B59AF" w:rsidRDefault="006B59AF">
      <w:pPr>
        <w:pStyle w:val="ConsPlusNormal"/>
        <w:jc w:val="right"/>
      </w:pPr>
      <w:r>
        <w:t>от 17 июня 2013 г. N 184</w:t>
      </w:r>
    </w:p>
    <w:p w:rsidR="006B59AF" w:rsidRDefault="006B59AF">
      <w:pPr>
        <w:pStyle w:val="ConsPlusNormal"/>
        <w:jc w:val="both"/>
      </w:pPr>
    </w:p>
    <w:p w:rsidR="006B59AF" w:rsidRDefault="006B59AF">
      <w:pPr>
        <w:pStyle w:val="ConsPlusTitle"/>
        <w:jc w:val="center"/>
      </w:pPr>
      <w:bookmarkStart w:id="1" w:name="P50"/>
      <w:bookmarkEnd w:id="1"/>
      <w:r>
        <w:t>ПЕРЕЧЕНЬ</w:t>
      </w:r>
    </w:p>
    <w:p w:rsidR="006B59AF" w:rsidRDefault="006B59AF">
      <w:pPr>
        <w:pStyle w:val="ConsPlusTitle"/>
        <w:jc w:val="center"/>
      </w:pPr>
      <w:r>
        <w:t>ИЗМЕНЕНИЙ, ВНОСИМЫХ В УКАЗЫ</w:t>
      </w:r>
    </w:p>
    <w:p w:rsidR="006B59AF" w:rsidRDefault="006B59AF">
      <w:pPr>
        <w:pStyle w:val="ConsPlusTitle"/>
        <w:jc w:val="center"/>
      </w:pPr>
      <w:r>
        <w:t>ПРЕЗИДЕНТА РЕСПУБЛИКИ ДАГЕСТАН</w:t>
      </w:r>
    </w:p>
    <w:p w:rsidR="006B59AF" w:rsidRDefault="006B59AF">
      <w:pPr>
        <w:pStyle w:val="ConsPlusNormal"/>
        <w:jc w:val="center"/>
      </w:pPr>
    </w:p>
    <w:p w:rsidR="006B59AF" w:rsidRDefault="006B59AF">
      <w:pPr>
        <w:pStyle w:val="ConsPlusNormal"/>
        <w:jc w:val="center"/>
      </w:pPr>
      <w:r>
        <w:t>Список изменяющих документов</w:t>
      </w:r>
    </w:p>
    <w:p w:rsidR="006B59AF" w:rsidRDefault="006B59AF">
      <w:pPr>
        <w:pStyle w:val="ConsPlusNormal"/>
        <w:jc w:val="center"/>
      </w:pPr>
      <w:r>
        <w:t xml:space="preserve">(в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Главы РД от 19.02.2015 N 31)</w:t>
      </w:r>
    </w:p>
    <w:p w:rsidR="006B59AF" w:rsidRDefault="006B59AF">
      <w:pPr>
        <w:pStyle w:val="ConsPlusNormal"/>
        <w:jc w:val="both"/>
      </w:pPr>
    </w:p>
    <w:p w:rsidR="006B59AF" w:rsidRDefault="006B59AF">
      <w:pPr>
        <w:pStyle w:val="ConsPlusNormal"/>
        <w:ind w:firstLine="540"/>
        <w:jc w:val="both"/>
      </w:pPr>
      <w:r>
        <w:t xml:space="preserve">1. Утратил силу с 19 февраля 2015 года. - </w:t>
      </w:r>
      <w:hyperlink r:id="rId20" w:history="1">
        <w:r>
          <w:rPr>
            <w:color w:val="0000FF"/>
          </w:rPr>
          <w:t>Указ</w:t>
        </w:r>
      </w:hyperlink>
      <w:r>
        <w:t xml:space="preserve"> Главы РД от 19.02.2015 N 31.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2. В </w:t>
      </w:r>
      <w:hyperlink r:id="rId21" w:history="1">
        <w:r>
          <w:rPr>
            <w:color w:val="0000FF"/>
          </w:rPr>
          <w:t>Положении</w:t>
        </w:r>
      </w:hyperlink>
      <w:r>
        <w:t xml:space="preserve"> о представлении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 сведений о доходах, об имуществе и обязательствах имущественного характера, утвержденном Указом Президента Республики Дагестан от 27 октября 2009 г. N 250 "О представлении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 сведений о доходах, об имуществе и обязательствах имущественного характера" (Собрание законодательства Республики Дагестан, 2009, N 20, ст. 998; 2012, N 8, ст. 298):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а) </w:t>
      </w:r>
      <w:hyperlink r:id="rId22" w:history="1">
        <w:r>
          <w:rPr>
            <w:color w:val="0000FF"/>
          </w:rPr>
          <w:t>дополнить</w:t>
        </w:r>
      </w:hyperlink>
      <w:r>
        <w:t xml:space="preserve"> пунктом 5.1 следующего содержания: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"5.1. Сведения о доходах, об имуществе и обязательствах имущественного характера, представляемые в соответствии с пунктом 5 настоящего Положения, включают в себя в том числе сведения: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а)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б) о государственных ценных бумагах иностранных государств, облигациях и акциях иных иностранных эмитентов;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в) о недвижимом имуществе, находящемся за пределами территории Российской Федерации;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г) об обязательствах имущественного характера за пределами территории Российской Федерации.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Сведения, предусмотренные настоящим пунктом, отражаются в соответствующих разделах справок, формы которых утверждены подпунктами "г" и "д" пункта 1 настоящего Указа.";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б) в </w:t>
      </w:r>
      <w:hyperlink r:id="rId23" w:history="1">
        <w:r>
          <w:rPr>
            <w:color w:val="0000FF"/>
          </w:rPr>
          <w:t>абзаце втором пункта 7</w:t>
        </w:r>
      </w:hyperlink>
      <w:r>
        <w:t xml:space="preserve"> слова "отдел кадров Администрации Президента и Правительства Республики Дагестан" заменить словами "Управление по вопросам государственной службы, кадров и государственным наградам Президента Республики Дагестан".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3. </w:t>
      </w:r>
      <w:hyperlink r:id="rId24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сведений о доходах, об имуществе и обязательствах имущественного характера, утвержденное Указом Президента Республики Дагестан от 30 ноября 2009 г. N 284 "О представлении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сведений о доходах, об имуществе и обязательствах имущественного характера" (Собрание законодательства Республики Дагестан, 2009, N 22, ст. 1105; 2012, N 8, ст. </w:t>
      </w:r>
      <w:r>
        <w:lastRenderedPageBreak/>
        <w:t xml:space="preserve">298), </w:t>
      </w:r>
      <w:hyperlink r:id="rId25" w:history="1">
        <w:r>
          <w:rPr>
            <w:color w:val="0000FF"/>
          </w:rPr>
          <w:t>дополнить</w:t>
        </w:r>
      </w:hyperlink>
      <w:r>
        <w:t xml:space="preserve"> пунктом 5.1 следующего содержания: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"5.1. Сведения о доходах, об имуществе и обязательствах имущественного характера, представляемые в соответствии с пунктом 5 настоящего Положения, включают в себя в том числе сведения: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а)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б) о государственных ценных бумагах иностранных государств, облигациях и акциях иных иностранных эмитентов;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в) о недвижимом имуществе, находящемся за пределами территории Российской Федерации;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г) об обязательствах имущественного характера за пределами территории Российской Федерации.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Сведения, предусмотренные настоящим пунктом, отражаются в соответствующих разделах справок, формы которых утверждены подпунктами "г" и "д" пункта 1 настоящего Указа.".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4. В </w:t>
      </w:r>
      <w:hyperlink r:id="rId26" w:history="1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утвержденном Указом Президента Республики Дагестан от 14 января 2010 г. N 1 "О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поведению" (Собрание законодательства Республики Дагестан, 2010, N 1, ст. 1; N 17, ст. 824; 2011, N 5, ст. 143; 2012, N 8, ст. 298):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а) в </w:t>
      </w:r>
      <w:hyperlink r:id="rId27" w:history="1">
        <w:r>
          <w:rPr>
            <w:color w:val="0000FF"/>
          </w:rPr>
          <w:t>абзаце первом пункта 5</w:t>
        </w:r>
      </w:hyperlink>
      <w:r>
        <w:t xml:space="preserve"> слова "отдел кадров Администрации Президента и Правительства Республики Дагестан" заменить словами "Управление по вопросам государственной службы, кадров и государственным наградам Президента Республики Дагестан";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б) </w:t>
      </w:r>
      <w:hyperlink r:id="rId28" w:history="1">
        <w:r>
          <w:rPr>
            <w:color w:val="0000FF"/>
          </w:rPr>
          <w:t>дополнить</w:t>
        </w:r>
      </w:hyperlink>
      <w:r>
        <w:t xml:space="preserve"> пунктами 5.1 и 5.2 следующего содержания: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"5.1. По решению Президента Республики Дагестан, Руководителя Администрации Президента и Правительства Республики Дагестан либо специально уполномоченного ими должностного лица Администрации Президента и Правительства Республики Дагестан Управление по вопросам государственной службы, кадров и государственным наградам Президента Республики Дагестан может в установленном порядке осуществлять проверку: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lastRenderedPageBreak/>
        <w:t>в) соблюдения лицами, замещающими должности, указанные в подпункте 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5.2. Проверка, предусмотренная пунктом 5.1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организаций.";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в) в </w:t>
      </w:r>
      <w:hyperlink r:id="rId29" w:history="1">
        <w:r>
          <w:rPr>
            <w:color w:val="0000FF"/>
          </w:rPr>
          <w:t>пункте 14</w:t>
        </w:r>
      </w:hyperlink>
      <w:r>
        <w:t>:</w:t>
      </w:r>
    </w:p>
    <w:p w:rsidR="006B59AF" w:rsidRDefault="00D828C0">
      <w:pPr>
        <w:pStyle w:val="ConsPlusNormal"/>
        <w:spacing w:before="220"/>
        <w:ind w:firstLine="540"/>
        <w:jc w:val="both"/>
      </w:pPr>
      <w:hyperlink r:id="rId30" w:history="1">
        <w:r w:rsidR="006B59AF">
          <w:rPr>
            <w:color w:val="0000FF"/>
          </w:rPr>
          <w:t>подпункт "в"</w:t>
        </w:r>
      </w:hyperlink>
      <w:r w:rsidR="006B59AF">
        <w:t xml:space="preserve"> после слов "работы (службы)" дополнить словами ", вид и реквизиты документа, удостоверяющего личность,";</w:t>
      </w:r>
    </w:p>
    <w:p w:rsidR="006B59AF" w:rsidRDefault="00D828C0">
      <w:pPr>
        <w:pStyle w:val="ConsPlusNormal"/>
        <w:spacing w:before="220"/>
        <w:ind w:firstLine="540"/>
        <w:jc w:val="both"/>
      </w:pPr>
      <w:hyperlink r:id="rId31" w:history="1">
        <w:r w:rsidR="006B59AF">
          <w:rPr>
            <w:color w:val="0000FF"/>
          </w:rPr>
          <w:t>дополнить</w:t>
        </w:r>
      </w:hyperlink>
      <w:r w:rsidR="006B59AF">
        <w:t xml:space="preserve"> подпунктом "е.1" следующего содержания: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"е.1) идентификационный номер налогоплательщика (в случае направления запроса в налоговые органы Российской Федерации);";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г) </w:t>
      </w:r>
      <w:hyperlink r:id="rId32" w:history="1">
        <w:r>
          <w:rPr>
            <w:color w:val="0000FF"/>
          </w:rPr>
          <w:t>абзац первый пункта 16</w:t>
        </w:r>
      </w:hyperlink>
      <w:r>
        <w:t xml:space="preserve"> изложить в следующей редакции: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"16.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направляются:";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д) </w:t>
      </w:r>
      <w:hyperlink r:id="rId33" w:history="1">
        <w:r>
          <w:rPr>
            <w:color w:val="0000FF"/>
          </w:rPr>
          <w:t>дополнить</w:t>
        </w:r>
      </w:hyperlink>
      <w:r>
        <w:t xml:space="preserve"> пунктом 16.1 следующего содержания: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"16.1.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государственных органов Республики Дагестан, перечень которых утверждается Президентом Республики Дагестан.";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е) в </w:t>
      </w:r>
      <w:hyperlink r:id="rId34" w:history="1">
        <w:r>
          <w:rPr>
            <w:color w:val="0000FF"/>
          </w:rPr>
          <w:t>пункте 29</w:t>
        </w:r>
      </w:hyperlink>
      <w:r>
        <w:t xml:space="preserve"> слова "отдел кадров Администрации Президента и Правительства Республики Дагестан" заменить словами "Управление по вопросам государственной службы, кадров и государственным наградам Президента Республики Дагестан".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5. В </w:t>
      </w:r>
      <w:hyperlink r:id="rId35" w:history="1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и соблюдения ограничений лицами, замещающими государственные должности Республики Дагестан, утвержденном Указом Президента Республики Дагестан от 4 февраля 2010 г. N 22 "О проверке достоверности и полноты сведений, представляемых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и соблюдения ограничений лицами, замещающими государственные должности Республики Дагестан" (Собрание законодательства Республики Дагестан, 2010, N 3, ст. 56; N 17, ст. 824; 2012, N 8, ст. 298):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а) в </w:t>
      </w:r>
      <w:hyperlink r:id="rId36" w:history="1">
        <w:r>
          <w:rPr>
            <w:color w:val="0000FF"/>
          </w:rPr>
          <w:t>подпункте "а" пункта 1</w:t>
        </w:r>
      </w:hyperlink>
      <w:r>
        <w:t xml:space="preserve"> слова "Государственного секретаря Республики Дагестан," исключить;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б) </w:t>
      </w:r>
      <w:hyperlink r:id="rId37" w:history="1">
        <w:r>
          <w:rPr>
            <w:color w:val="0000FF"/>
          </w:rPr>
          <w:t>абзац первый пункта 2</w:t>
        </w:r>
      </w:hyperlink>
      <w:r>
        <w:t xml:space="preserve"> изложить в следующей редакции: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"2. Проверка осуществляется Управлением по вопросам государственной службы, кадров и государственным наградам Президента Республики Дагестан (далее - Управление) по решению Президента Республики Дагестан, Руководителя Администрации Президента и Правительства Республики Дагестан либо специально уполномоченного ими должностного лица Администрации Президента и Правительства Республики Дагестан.";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lastRenderedPageBreak/>
        <w:t xml:space="preserve">в) </w:t>
      </w:r>
      <w:hyperlink r:id="rId38" w:history="1">
        <w:r>
          <w:rPr>
            <w:color w:val="0000FF"/>
          </w:rPr>
          <w:t>дополнить</w:t>
        </w:r>
      </w:hyperlink>
      <w:r>
        <w:t xml:space="preserve"> пунктами 2.1 и 2.2 следующего содержания: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"2.1. По решению Президента Республики Дагестан, Руководителя Администрации Президента и Правительства Республики Дагестан либо специально уполномоченного ими должностного лица Администрации Президента и Правительства Республики Дагестан Управление может в установленном порядке осуществлять проверку: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замещение которых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в) соблюдения лицами, замещающими должности, указанные в подпункте 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2.2. Проверка, предусмотренная пунктом 2.1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организаций.";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г) в </w:t>
      </w:r>
      <w:hyperlink r:id="rId39" w:history="1">
        <w:r>
          <w:rPr>
            <w:color w:val="0000FF"/>
          </w:rPr>
          <w:t>подпункте "г" пункта 7</w:t>
        </w:r>
      </w:hyperlink>
      <w:r>
        <w:t xml:space="preserve"> слова "запрос в органы" заменить словами "запросы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органы";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д) </w:t>
      </w:r>
      <w:hyperlink r:id="rId40" w:history="1">
        <w:r>
          <w:rPr>
            <w:color w:val="0000FF"/>
          </w:rPr>
          <w:t>дополнить</w:t>
        </w:r>
      </w:hyperlink>
      <w:r>
        <w:t xml:space="preserve"> пунктом 7.1 следующего содержания: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"7.1.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государственных органов Республики Дагестан, перечень которых утверждается Президентом Республики Дагестан.";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е) в </w:t>
      </w:r>
      <w:hyperlink r:id="rId41" w:history="1">
        <w:r>
          <w:rPr>
            <w:color w:val="0000FF"/>
          </w:rPr>
          <w:t>пункте 8</w:t>
        </w:r>
      </w:hyperlink>
      <w:r>
        <w:t>:</w:t>
      </w:r>
    </w:p>
    <w:p w:rsidR="006B59AF" w:rsidRDefault="00D828C0">
      <w:pPr>
        <w:pStyle w:val="ConsPlusNormal"/>
        <w:spacing w:before="220"/>
        <w:ind w:firstLine="540"/>
        <w:jc w:val="both"/>
      </w:pPr>
      <w:hyperlink r:id="rId42" w:history="1">
        <w:r w:rsidR="006B59AF">
          <w:rPr>
            <w:color w:val="0000FF"/>
          </w:rPr>
          <w:t>подпункт "в"</w:t>
        </w:r>
      </w:hyperlink>
      <w:r w:rsidR="006B59AF">
        <w:t xml:space="preserve"> после слов "работы (службы)" дополнить словами ", вид и реквизиты документа, удостоверяющего личность";</w:t>
      </w:r>
    </w:p>
    <w:p w:rsidR="006B59AF" w:rsidRDefault="00D828C0">
      <w:pPr>
        <w:pStyle w:val="ConsPlusNormal"/>
        <w:spacing w:before="220"/>
        <w:ind w:firstLine="540"/>
        <w:jc w:val="both"/>
      </w:pPr>
      <w:hyperlink r:id="rId43" w:history="1">
        <w:r w:rsidR="006B59AF">
          <w:rPr>
            <w:color w:val="0000FF"/>
          </w:rPr>
          <w:t>дополнить</w:t>
        </w:r>
      </w:hyperlink>
      <w:r w:rsidR="006B59AF">
        <w:t xml:space="preserve"> подпунктом "е.1" следующего содержания: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"е.1) идентификационный номер налогоплательщика (в случае направления запроса в налоговые органы Российской Федерации);".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6. В </w:t>
      </w:r>
      <w:hyperlink r:id="rId44" w:history="1">
        <w:r>
          <w:rPr>
            <w:color w:val="0000FF"/>
          </w:rPr>
          <w:t>Положении</w:t>
        </w:r>
      </w:hyperlink>
      <w:r>
        <w:t xml:space="preserve">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интересов, утвержденном Указом Президента Республики Дагестан от 15 сентября 2010 г. N 227 "О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интересов" (Собрание законодательства Республики Дагестан, 2010, N 17, ст. 824; 2012, N 8, ст. 298):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а) в </w:t>
      </w:r>
      <w:hyperlink r:id="rId45" w:history="1">
        <w:r>
          <w:rPr>
            <w:color w:val="0000FF"/>
          </w:rPr>
          <w:t>подпункте "б" пункта 8</w:t>
        </w:r>
      </w:hyperlink>
      <w:r>
        <w:t xml:space="preserve"> слова "Управления по кадровой политике и государственным </w:t>
      </w:r>
      <w:r>
        <w:lastRenderedPageBreak/>
        <w:t>наградам Президента Республики Дагестан" заменить словами "Управления по вопросам государственной службы, кадров и государственным наградам Президента Республики Дагестан" (далее - Управление);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б) в </w:t>
      </w:r>
      <w:hyperlink r:id="rId46" w:history="1">
        <w:r>
          <w:rPr>
            <w:color w:val="0000FF"/>
          </w:rPr>
          <w:t>пункте 10</w:t>
        </w:r>
      </w:hyperlink>
      <w:r>
        <w:t xml:space="preserve"> слова "Управлением по кадровой политике и государственным наградам Президента Республики Дагестан" заменить словом "Управлением";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в) </w:t>
      </w:r>
      <w:hyperlink r:id="rId47" w:history="1">
        <w:r>
          <w:rPr>
            <w:color w:val="0000FF"/>
          </w:rPr>
          <w:t>пункт 16</w:t>
        </w:r>
      </w:hyperlink>
      <w:r>
        <w:t xml:space="preserve"> дополнить подпунктом "г" следующего содержания: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48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г) </w:t>
      </w:r>
      <w:hyperlink r:id="rId49" w:history="1">
        <w:r>
          <w:rPr>
            <w:color w:val="0000FF"/>
          </w:rPr>
          <w:t>дополнить</w:t>
        </w:r>
      </w:hyperlink>
      <w:r>
        <w:t xml:space="preserve"> пунктом 25.1 следующего содержания: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"25.1. По итогам рассмотрения вопроса, указанного в подпункте "г" пункта 16 настоящего Положения, комиссия принимает одно из следующих решений: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50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51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компетенцией.";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 xml:space="preserve">д) </w:t>
      </w:r>
      <w:hyperlink r:id="rId52" w:history="1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6B59AF" w:rsidRDefault="006B59AF">
      <w:pPr>
        <w:pStyle w:val="ConsPlusNormal"/>
        <w:spacing w:before="220"/>
        <w:ind w:firstLine="540"/>
        <w:jc w:val="both"/>
      </w:pPr>
      <w:r>
        <w:t>"26. По итогам рассмотрения вопросов, указанных в подпунктах "а", "б" и "г" пункта 16 настоящего Положения, при наличии к тому оснований комиссия может принять иное решение, чем это предусмотрено пунктами 22-25 и 25.1 настоящего Положения. Основания и мотивы принятия такого решения должны быть отражены в протоколе заседания комиссии.".</w:t>
      </w:r>
    </w:p>
    <w:p w:rsidR="006B59AF" w:rsidRDefault="006B59AF">
      <w:pPr>
        <w:pStyle w:val="ConsPlusNormal"/>
        <w:jc w:val="both"/>
      </w:pPr>
    </w:p>
    <w:p w:rsidR="006B59AF" w:rsidRDefault="006B59AF">
      <w:pPr>
        <w:pStyle w:val="ConsPlusNormal"/>
        <w:jc w:val="both"/>
      </w:pPr>
    </w:p>
    <w:p w:rsidR="006B59AF" w:rsidRDefault="006B59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3CE6" w:rsidRDefault="00D828C0"/>
    <w:sectPr w:rsidR="00A43CE6" w:rsidSect="00B17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9AF"/>
    <w:rsid w:val="002B4F10"/>
    <w:rsid w:val="0045459D"/>
    <w:rsid w:val="006B59AF"/>
    <w:rsid w:val="008002A1"/>
    <w:rsid w:val="00D8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5E3C1-8DD1-4E85-B353-1E75BEC0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5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59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9F6814C3F64876C5AFE0A090084C3BB06FB3F60CA838DB6734DA116D2124BEA545CFE8C97C870990684F2O2SAM" TargetMode="External"/><Relationship Id="rId18" Type="http://schemas.openxmlformats.org/officeDocument/2006/relationships/hyperlink" Target="consultantplus://offline/ref=09F6814C3F64876C5AFE140416E89EB202F76865CA8682E12A12FA4B85O1SBM" TargetMode="External"/><Relationship Id="rId26" Type="http://schemas.openxmlformats.org/officeDocument/2006/relationships/hyperlink" Target="consultantplus://offline/ref=09F6814C3F64876C5AFE0A090084C3BB06FB3F60C98080B0744DA116D2124BEA545CFE8C97C870990684F0O2S5M" TargetMode="External"/><Relationship Id="rId39" Type="http://schemas.openxmlformats.org/officeDocument/2006/relationships/hyperlink" Target="consultantplus://offline/ref=09F6814C3F64876C5AFE0A090084C3BB06FB3F60C98080B0774DA116D2124BEA545CFE8C97C870990684F1O2S6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9F6814C3F64876C5AFE0A090084C3BB06FB3F60C98080B0714DA116D2124BEA545CFE8C97C870990684F0O2S3M" TargetMode="External"/><Relationship Id="rId34" Type="http://schemas.openxmlformats.org/officeDocument/2006/relationships/hyperlink" Target="consultantplus://offline/ref=09F6814C3F64876C5AFE0A090084C3BB06FB3F60C98080B0744DA116D2124BEA545CFE8C97C870990684FBO2S5M" TargetMode="External"/><Relationship Id="rId42" Type="http://schemas.openxmlformats.org/officeDocument/2006/relationships/hyperlink" Target="consultantplus://offline/ref=09F6814C3F64876C5AFE0A090084C3BB06FB3F60C98080B0774DA116D2124BEA545CFE8C97C870990684F1O2SBM" TargetMode="External"/><Relationship Id="rId47" Type="http://schemas.openxmlformats.org/officeDocument/2006/relationships/hyperlink" Target="consultantplus://offline/ref=09F6814C3F64876C5AFE0A090084C3BB06FB3F60C98080B07F4DA116D2124BEA545CFE8C97C870990684F5O2S7M" TargetMode="External"/><Relationship Id="rId50" Type="http://schemas.openxmlformats.org/officeDocument/2006/relationships/hyperlink" Target="consultantplus://offline/ref=09F6814C3F64876C5AFE140416E89EB201F8696ECF8182E12A12FA4B851B41BD1313A7CED3C5719BO0SEM" TargetMode="External"/><Relationship Id="rId7" Type="http://schemas.openxmlformats.org/officeDocument/2006/relationships/hyperlink" Target="consultantplus://offline/ref=09F6814C3F64876C5AFE140416E89EB202F76865CA8682E12A12FA4B85O1SBM" TargetMode="External"/><Relationship Id="rId12" Type="http://schemas.openxmlformats.org/officeDocument/2006/relationships/hyperlink" Target="consultantplus://offline/ref=09F6814C3F64876C5AFE140416E89EB202F76865CA8682E12A12FA4B85O1SBM" TargetMode="External"/><Relationship Id="rId17" Type="http://schemas.openxmlformats.org/officeDocument/2006/relationships/hyperlink" Target="consultantplus://offline/ref=09F6814C3F64876C5AFE0A090084C3BB06FB3F60CA838DB6734DA116D2124BEA545CFE8C97C870990684F2O2SAM" TargetMode="External"/><Relationship Id="rId25" Type="http://schemas.openxmlformats.org/officeDocument/2006/relationships/hyperlink" Target="consultantplus://offline/ref=09F6814C3F64876C5AFE0A090084C3BB06FB3F60C98080B07E4DA116D2124BEA545CFE8C97C870990684F0O2S2M" TargetMode="External"/><Relationship Id="rId33" Type="http://schemas.openxmlformats.org/officeDocument/2006/relationships/hyperlink" Target="consultantplus://offline/ref=09F6814C3F64876C5AFE0A090084C3BB06FB3F60C98080B0744DA116D2124BEA545CFE8C97C870990684F0O2S5M" TargetMode="External"/><Relationship Id="rId38" Type="http://schemas.openxmlformats.org/officeDocument/2006/relationships/hyperlink" Target="consultantplus://offline/ref=09F6814C3F64876C5AFE0A090084C3BB06FB3F60C98080B0774DA116D2124BEA545CFE8C97C870990684F3O2S6M" TargetMode="External"/><Relationship Id="rId46" Type="http://schemas.openxmlformats.org/officeDocument/2006/relationships/hyperlink" Target="consultantplus://offline/ref=09F6814C3F64876C5AFE0A090084C3BB06FB3F60C98080B07F4DA116D2124BEA545CFE8C97C870990684F4O2S5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9F6814C3F64876C5AFE0A090084C3BB06FB3F60CA868AB27E4DA116D2124BEA545CFE8C97C870990684F0O2SBM" TargetMode="External"/><Relationship Id="rId20" Type="http://schemas.openxmlformats.org/officeDocument/2006/relationships/hyperlink" Target="consultantplus://offline/ref=09F6814C3F64876C5AFE0A090084C3BB06FB3F60CA818CB6774DA116D2124BEA545CFE8C97C870990684F3O2S1M" TargetMode="External"/><Relationship Id="rId29" Type="http://schemas.openxmlformats.org/officeDocument/2006/relationships/hyperlink" Target="consultantplus://offline/ref=09F6814C3F64876C5AFE0A090084C3BB06FB3F60C98080B0744DA116D2124BEA545CFE8C97C870990684F4O2S5M" TargetMode="External"/><Relationship Id="rId41" Type="http://schemas.openxmlformats.org/officeDocument/2006/relationships/hyperlink" Target="consultantplus://offline/ref=09F6814C3F64876C5AFE0A090084C3BB06FB3F60C98080B0774DA116D2124BEA545CFE8C97C870990684F1O2S4M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F6814C3F64876C5AFE0A090084C3BB06FB3F60CA818CB6774DA116D2124BEA545CFE8C97C870990684F3O2S1M" TargetMode="External"/><Relationship Id="rId11" Type="http://schemas.openxmlformats.org/officeDocument/2006/relationships/hyperlink" Target="consultantplus://offline/ref=09F6814C3F64876C5AFE0A090084C3BB06FB3F60CA838DB6754DA116D2124BEAO5S4M" TargetMode="External"/><Relationship Id="rId24" Type="http://schemas.openxmlformats.org/officeDocument/2006/relationships/hyperlink" Target="consultantplus://offline/ref=09F6814C3F64876C5AFE0A090084C3BB06FB3F60C98080B07E4DA116D2124BEA545CFE8C97C870990684F0O2S2M" TargetMode="External"/><Relationship Id="rId32" Type="http://schemas.openxmlformats.org/officeDocument/2006/relationships/hyperlink" Target="consultantplus://offline/ref=09F6814C3F64876C5AFE0A090084C3BB06FB3F60C98080B0744DA116D2124BEA545CFE8C97C870990684F5O2S4M" TargetMode="External"/><Relationship Id="rId37" Type="http://schemas.openxmlformats.org/officeDocument/2006/relationships/hyperlink" Target="consultantplus://offline/ref=09F6814C3F64876C5AFE0A090084C3BB06FB3F60C98080B0774DA116D2124BEA545CFE8C97C870990684F3O2SBM" TargetMode="External"/><Relationship Id="rId40" Type="http://schemas.openxmlformats.org/officeDocument/2006/relationships/hyperlink" Target="consultantplus://offline/ref=09F6814C3F64876C5AFE0A090084C3BB06FB3F60C98080B0774DA116D2124BEA545CFE8C97C870990684F3O2S6M" TargetMode="External"/><Relationship Id="rId45" Type="http://schemas.openxmlformats.org/officeDocument/2006/relationships/hyperlink" Target="consultantplus://offline/ref=09F6814C3F64876C5AFE0A090084C3BB06FB3F60C98080B07F4DA116D2124BEA545CFE8C97C870990684F4O2S3M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09F6814C3F64876C5AFE0A090084C3BB06FB3F60CA868AB27E4DA116D2124BEA545CFE8C97C870990684F0O2SBM" TargetMode="External"/><Relationship Id="rId15" Type="http://schemas.openxmlformats.org/officeDocument/2006/relationships/hyperlink" Target="consultantplus://offline/ref=09F6814C3F64876C5AFE0A090084C3BB06FB3F60CA868AB0734DA116D2124BEAO5S4M" TargetMode="External"/><Relationship Id="rId23" Type="http://schemas.openxmlformats.org/officeDocument/2006/relationships/hyperlink" Target="consultantplus://offline/ref=09F6814C3F64876C5AFE0A090084C3BB06FB3F60C98080B0714DA116D2124BEA545CFE8C97C870990684F1O2S7M" TargetMode="External"/><Relationship Id="rId28" Type="http://schemas.openxmlformats.org/officeDocument/2006/relationships/hyperlink" Target="consultantplus://offline/ref=09F6814C3F64876C5AFE0A090084C3BB06FB3F60C98080B0744DA116D2124BEA545CFE8C97C870990684F0O2S5M" TargetMode="External"/><Relationship Id="rId36" Type="http://schemas.openxmlformats.org/officeDocument/2006/relationships/hyperlink" Target="consultantplus://offline/ref=09F6814C3F64876C5AFE0A090084C3BB06FB3F60C98080B0774DA116D2124BEA545CFE8C97C870990684F3O2S4M" TargetMode="External"/><Relationship Id="rId49" Type="http://schemas.openxmlformats.org/officeDocument/2006/relationships/hyperlink" Target="consultantplus://offline/ref=09F6814C3F64876C5AFE0A090084C3BB06FB3F60C98080B07F4DA116D2124BEA545CFE8C97C870990684F6O2SAM" TargetMode="External"/><Relationship Id="rId10" Type="http://schemas.openxmlformats.org/officeDocument/2006/relationships/hyperlink" Target="consultantplus://offline/ref=09F6814C3F64876C5AFE140416E89EB201F8696ECF8182E12A12FA4B851B41BD1313A7CED3C57198O0S6M" TargetMode="External"/><Relationship Id="rId19" Type="http://schemas.openxmlformats.org/officeDocument/2006/relationships/hyperlink" Target="consultantplus://offline/ref=09F6814C3F64876C5AFE0A090084C3BB06FB3F60CA818CB6774DA116D2124BEA545CFE8C97C870990684F3O2S1M" TargetMode="External"/><Relationship Id="rId31" Type="http://schemas.openxmlformats.org/officeDocument/2006/relationships/hyperlink" Target="consultantplus://offline/ref=09F6814C3F64876C5AFE0A090084C3BB06FB3F60C98080B0744DA116D2124BEA545CFE8C97C870990684F4O2S5M" TargetMode="External"/><Relationship Id="rId44" Type="http://schemas.openxmlformats.org/officeDocument/2006/relationships/hyperlink" Target="consultantplus://offline/ref=09F6814C3F64876C5AFE0A090084C3BB06FB3F60C98080B07F4DA116D2124BEA545CFE8C97C870990684F6O2SAM" TargetMode="External"/><Relationship Id="rId52" Type="http://schemas.openxmlformats.org/officeDocument/2006/relationships/hyperlink" Target="consultantplus://offline/ref=09F6814C3F64876C5AFE0A090084C3BB06FB3F60C98080B07F4DA116D2124BEA545CFE8C97C870990685F2O2S6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9F6814C3F64876C5AFE140416E89EB202F1686FCE8382E12A12FA4B851B41BD1313A7CCODS6M" TargetMode="External"/><Relationship Id="rId14" Type="http://schemas.openxmlformats.org/officeDocument/2006/relationships/hyperlink" Target="consultantplus://offline/ref=09F6814C3F64876C5AFE0A090084C3BB06FB3F60CA838DB6734DA116D2124BEAO5S4M" TargetMode="External"/><Relationship Id="rId22" Type="http://schemas.openxmlformats.org/officeDocument/2006/relationships/hyperlink" Target="consultantplus://offline/ref=09F6814C3F64876C5AFE0A090084C3BB06FB3F60C98080B0714DA116D2124BEA545CFE8C97C870990684F0O2S3M" TargetMode="External"/><Relationship Id="rId27" Type="http://schemas.openxmlformats.org/officeDocument/2006/relationships/hyperlink" Target="consultantplus://offline/ref=09F6814C3F64876C5AFE0A090084C3BB06FB3F60C98080B0744DA116D2124BEA545CFE8C97C870990684F1O2SAM" TargetMode="External"/><Relationship Id="rId30" Type="http://schemas.openxmlformats.org/officeDocument/2006/relationships/hyperlink" Target="consultantplus://offline/ref=09F6814C3F64876C5AFE0A090084C3BB06FB3F60C98080B0744DA116D2124BEA545CFE8C97C870990684F5O2S2M" TargetMode="External"/><Relationship Id="rId35" Type="http://schemas.openxmlformats.org/officeDocument/2006/relationships/hyperlink" Target="consultantplus://offline/ref=09F6814C3F64876C5AFE0A090084C3BB06FB3F60C98080B0774DA116D2124BEA545CFE8C97C870990684F3O2S6M" TargetMode="External"/><Relationship Id="rId43" Type="http://schemas.openxmlformats.org/officeDocument/2006/relationships/hyperlink" Target="consultantplus://offline/ref=09F6814C3F64876C5AFE0A090084C3BB06FB3F60C98080B0774DA116D2124BEA545CFE8C97C870990684F1O2S4M" TargetMode="External"/><Relationship Id="rId48" Type="http://schemas.openxmlformats.org/officeDocument/2006/relationships/hyperlink" Target="consultantplus://offline/ref=09F6814C3F64876C5AFE140416E89EB201F8696ECF8182E12A12FA4B851B41BD1313A7CED3C5719BO0SEM" TargetMode="External"/><Relationship Id="rId8" Type="http://schemas.openxmlformats.org/officeDocument/2006/relationships/hyperlink" Target="consultantplus://offline/ref=09F6814C3F64876C5AFE140416E89EB202F1686FCE8382E12A12FA4B851B41BD1313A7CEODS1M" TargetMode="External"/><Relationship Id="rId51" Type="http://schemas.openxmlformats.org/officeDocument/2006/relationships/hyperlink" Target="consultantplus://offline/ref=09F6814C3F64876C5AFE140416E89EB201F8696ECF8182E12A12FA4B851B41BD1313A7CED3C5719BO0S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3835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2018-01-30T12:18:00Z</dcterms:created>
  <dcterms:modified xsi:type="dcterms:W3CDTF">2020-01-16T07:02:00Z</dcterms:modified>
</cp:coreProperties>
</file>