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4F8" w:rsidRPr="009E34F8" w:rsidRDefault="009E34F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:rsidR="009E34F8" w:rsidRPr="009E34F8" w:rsidRDefault="009E34F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E34F8" w:rsidRPr="009E34F8" w:rsidRDefault="009E34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34F8" w:rsidRPr="009E34F8" w:rsidRDefault="009E34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от 6 октября 2011 г. N 346</w:t>
      </w:r>
    </w:p>
    <w:p w:rsidR="009E34F8" w:rsidRPr="009E34F8" w:rsidRDefault="009E34F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E34F8" w:rsidRPr="009E34F8" w:rsidRDefault="009E34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О ПОРЯДКЕ СБОРА И ОБМЕНА ИНФОРМАЦИЕЙ</w:t>
      </w:r>
    </w:p>
    <w:p w:rsidR="009E34F8" w:rsidRPr="009E34F8" w:rsidRDefault="009E34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В ОБЛАСТИ ЗАЩИТЫ НАСЕЛЕНИЯ И ТЕРРИТОРИИ</w:t>
      </w:r>
    </w:p>
    <w:p w:rsidR="009E34F8" w:rsidRPr="009E34F8" w:rsidRDefault="009E34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РЕСПУБЛИКИ ДАГЕСТАН ОТ ЧРЕЗВЫЧАЙНЫХ СИТУАЦИЙ</w:t>
      </w:r>
    </w:p>
    <w:p w:rsidR="009E34F8" w:rsidRPr="009E34F8" w:rsidRDefault="009E34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ПРИРОДНОГО И ТЕХНОГЕННОГО ХАРАКТЕРА</w:t>
      </w:r>
    </w:p>
    <w:p w:rsidR="009E34F8" w:rsidRPr="009E34F8" w:rsidRDefault="009E34F8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E34F8" w:rsidRPr="009E34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4F8" w:rsidRPr="009E34F8" w:rsidRDefault="009E34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4F8" w:rsidRPr="009E34F8" w:rsidRDefault="009E34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34F8" w:rsidRPr="009E34F8" w:rsidRDefault="009E34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4F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9E34F8" w:rsidRPr="009E34F8" w:rsidRDefault="009E34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34F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Правительства РД</w:t>
            </w:r>
            <w:proofErr w:type="gramEnd"/>
          </w:p>
          <w:p w:rsidR="009E34F8" w:rsidRPr="009E34F8" w:rsidRDefault="009E34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4F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26.12.2013 </w:t>
            </w:r>
            <w:hyperlink r:id="rId5">
              <w:r w:rsidRPr="009E34F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710</w:t>
              </w:r>
            </w:hyperlink>
            <w:r w:rsidRPr="009E34F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11.02.2021 </w:t>
            </w:r>
            <w:hyperlink r:id="rId6">
              <w:r w:rsidRPr="009E34F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21</w:t>
              </w:r>
            </w:hyperlink>
            <w:r w:rsidRPr="009E34F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14.10.2022 </w:t>
            </w:r>
            <w:hyperlink r:id="rId7">
              <w:r w:rsidRPr="009E34F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344</w:t>
              </w:r>
            </w:hyperlink>
            <w:r w:rsidRPr="009E34F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4F8" w:rsidRPr="009E34F8" w:rsidRDefault="009E34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34F8" w:rsidRPr="009E34F8" w:rsidRDefault="009E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F8" w:rsidRPr="009E34F8" w:rsidRDefault="009E34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34F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>
        <w:r w:rsidRPr="009E34F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9E34F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24 марта 1997 г. N 334 "О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характера", распоряжением Правительства Российской Федерации от 29 марта 2011 г. N 523-р и </w:t>
      </w:r>
      <w:hyperlink r:id="rId9">
        <w:r w:rsidRPr="009E34F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E34F8">
        <w:rPr>
          <w:rFonts w:ascii="Times New Roman" w:hAnsi="Times New Roman" w:cs="Times New Roman"/>
          <w:sz w:val="28"/>
          <w:szCs w:val="28"/>
        </w:rPr>
        <w:t xml:space="preserve"> Республики Дагестан от 19 октября 2001 года N 34 "О защите</w:t>
      </w:r>
      <w:proofErr w:type="gramEnd"/>
      <w:r w:rsidRPr="009E34F8">
        <w:rPr>
          <w:rFonts w:ascii="Times New Roman" w:hAnsi="Times New Roman" w:cs="Times New Roman"/>
          <w:sz w:val="28"/>
          <w:szCs w:val="28"/>
        </w:rPr>
        <w:t xml:space="preserve"> населения и территорий от чрезвычайных ситуаций природного и техногенного характера" Правительство Республики Дагестан постановляет:</w:t>
      </w:r>
    </w:p>
    <w:p w:rsidR="009E34F8" w:rsidRPr="009E34F8" w:rsidRDefault="009E34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8">
        <w:r w:rsidRPr="009E34F8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9E34F8">
        <w:rPr>
          <w:rFonts w:ascii="Times New Roman" w:hAnsi="Times New Roman" w:cs="Times New Roman"/>
          <w:sz w:val="28"/>
          <w:szCs w:val="28"/>
        </w:rPr>
        <w:t xml:space="preserve"> сбора и обмена информацией в области защиты населения и территории Республики Дагестан от чрезвычайных ситуаций природного и техногенного характера.</w:t>
      </w:r>
    </w:p>
    <w:p w:rsidR="009E34F8" w:rsidRPr="009E34F8" w:rsidRDefault="009E34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E34F8">
        <w:rPr>
          <w:rFonts w:ascii="Times New Roman" w:hAnsi="Times New Roman" w:cs="Times New Roman"/>
          <w:sz w:val="28"/>
          <w:szCs w:val="28"/>
        </w:rPr>
        <w:t>Поручить органам исполнительной власти Республики Дагестан и рекомендовать территориальным органам федеральных органов исполнительной власти, органам местного самоуправления и организациям в установленные сроки представлять информацию в области защиты населения и территории Республики Дагестан от чрезвычайных ситуаций природного и техногенного характера в государственное учреждение "Центр управления в кризисных ситуациях Министерства Российской Федерации по делам гражданской обороны, чрезвычайным ситуациям и ликвидации последствий стихийных</w:t>
      </w:r>
      <w:proofErr w:type="gramEnd"/>
      <w:r w:rsidRPr="009E34F8">
        <w:rPr>
          <w:rFonts w:ascii="Times New Roman" w:hAnsi="Times New Roman" w:cs="Times New Roman"/>
          <w:sz w:val="28"/>
          <w:szCs w:val="28"/>
        </w:rPr>
        <w:t xml:space="preserve"> бедствий по Республике Дагестан".</w:t>
      </w:r>
    </w:p>
    <w:p w:rsidR="009E34F8" w:rsidRPr="009E34F8" w:rsidRDefault="009E34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3. Рекомендовать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осуществлять:</w:t>
      </w:r>
    </w:p>
    <w:p w:rsidR="009E34F8" w:rsidRPr="009E34F8" w:rsidRDefault="009E34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координацию работы по сбору и обмену информацией в области защиты населения и территории Республики Дагестан от чрезвычайных ситуаций природного и техногенного характера;</w:t>
      </w:r>
    </w:p>
    <w:p w:rsidR="009E34F8" w:rsidRPr="009E34F8" w:rsidRDefault="009E34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lastRenderedPageBreak/>
        <w:t>сбор, обработку и обобщение данных о состоянии защиты населения и территории республики от чрезвычайных ситуаций природного и техногенного характера;</w:t>
      </w:r>
    </w:p>
    <w:p w:rsidR="009E34F8" w:rsidRPr="009E34F8" w:rsidRDefault="009E34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ведение специального статистического учета и отчетности о возникающих чрезвычайных ситуациях природного и техногенного характера.</w:t>
      </w:r>
    </w:p>
    <w:p w:rsidR="009E34F8" w:rsidRPr="009E34F8" w:rsidRDefault="009E34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4. Рекомендовать органам местного самоуправления привести в соответствие с настоящим постановлением муниципальные нормативные правовые акты, регламентирующие порядок сбора и обмена информацией в области защиты населения и территорий муниципальных образований от чрезвычайных ситуаций природного и техногенного характера.</w:t>
      </w:r>
    </w:p>
    <w:p w:rsidR="009E34F8" w:rsidRPr="009E34F8" w:rsidRDefault="009E34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 xml:space="preserve">5. Признать утратившим силу </w:t>
      </w:r>
      <w:hyperlink r:id="rId10">
        <w:r w:rsidRPr="009E34F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9E34F8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27 декабря 2007 г. N 349 "О Порядке сбора и обмена информацией в области защиты населения и территорий от чрезвычайных ситуаций природного и техногенного характера в Республике Дагестан" (Собрание законодательства Республики Дагестан, 2007, N 20, ст. 992).</w:t>
      </w:r>
    </w:p>
    <w:p w:rsidR="009E34F8" w:rsidRPr="009E34F8" w:rsidRDefault="009E34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9E34F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E34F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Председателя Правительства Республики Дагестан </w:t>
      </w:r>
      <w:proofErr w:type="spellStart"/>
      <w:r w:rsidRPr="009E34F8">
        <w:rPr>
          <w:rFonts w:ascii="Times New Roman" w:hAnsi="Times New Roman" w:cs="Times New Roman"/>
          <w:sz w:val="28"/>
          <w:szCs w:val="28"/>
        </w:rPr>
        <w:t>Газимагомедова</w:t>
      </w:r>
      <w:proofErr w:type="spellEnd"/>
      <w:r w:rsidRPr="009E34F8">
        <w:rPr>
          <w:rFonts w:ascii="Times New Roman" w:hAnsi="Times New Roman" w:cs="Times New Roman"/>
          <w:sz w:val="28"/>
          <w:szCs w:val="28"/>
        </w:rPr>
        <w:t xml:space="preserve"> Р.К.</w:t>
      </w:r>
    </w:p>
    <w:p w:rsidR="009E34F8" w:rsidRPr="009E34F8" w:rsidRDefault="009E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F8" w:rsidRPr="009E34F8" w:rsidRDefault="009E34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9E34F8" w:rsidRPr="009E34F8" w:rsidRDefault="009E34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9E34F8" w:rsidRPr="009E34F8" w:rsidRDefault="009E34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М.АБДУЛАЕВ</w:t>
      </w:r>
    </w:p>
    <w:p w:rsidR="009E34F8" w:rsidRPr="009E34F8" w:rsidRDefault="009E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F8" w:rsidRPr="009E34F8" w:rsidRDefault="009E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F8" w:rsidRDefault="009E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F8" w:rsidRDefault="009E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F8" w:rsidRDefault="009E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F8" w:rsidRDefault="009E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F8" w:rsidRDefault="009E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F8" w:rsidRDefault="009E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F8" w:rsidRDefault="009E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F8" w:rsidRDefault="009E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F8" w:rsidRDefault="009E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F8" w:rsidRDefault="009E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F8" w:rsidRDefault="009E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F8" w:rsidRDefault="009E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E34F8" w:rsidRDefault="009E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F8" w:rsidRDefault="009E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F8" w:rsidRPr="009E34F8" w:rsidRDefault="009E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F8" w:rsidRPr="009E34F8" w:rsidRDefault="009E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F8" w:rsidRPr="009E34F8" w:rsidRDefault="009E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F8" w:rsidRPr="009E34F8" w:rsidRDefault="009E34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9E34F8" w:rsidRPr="009E34F8" w:rsidRDefault="009E34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9E34F8" w:rsidRPr="009E34F8" w:rsidRDefault="009E34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9E34F8" w:rsidRPr="009E34F8" w:rsidRDefault="009E34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от 6 октября 2011 г. N 346</w:t>
      </w:r>
    </w:p>
    <w:p w:rsidR="009E34F8" w:rsidRPr="009E34F8" w:rsidRDefault="009E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F8" w:rsidRPr="009E34F8" w:rsidRDefault="009E34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9E34F8">
        <w:rPr>
          <w:rFonts w:ascii="Times New Roman" w:hAnsi="Times New Roman" w:cs="Times New Roman"/>
          <w:sz w:val="28"/>
          <w:szCs w:val="28"/>
        </w:rPr>
        <w:t>ПОРЯДОК</w:t>
      </w:r>
    </w:p>
    <w:p w:rsidR="009E34F8" w:rsidRPr="009E34F8" w:rsidRDefault="009E34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СБОРА И ОБМЕНА ИНФОРМАЦИЕЙ В ОБЛАСТИ ЗАЩИТЫ</w:t>
      </w:r>
    </w:p>
    <w:p w:rsidR="009E34F8" w:rsidRPr="009E34F8" w:rsidRDefault="009E34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НАСЕЛЕНИЯ И ТЕРРИТОРИИ РЕСПУБЛИКИ ДАГЕСТАН</w:t>
      </w:r>
    </w:p>
    <w:p w:rsidR="009E34F8" w:rsidRPr="009E34F8" w:rsidRDefault="009E34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 xml:space="preserve">ОТ ЧРЕЗВЫЧАЙНЫХ СИТУАЦИЙ </w:t>
      </w:r>
      <w:proofErr w:type="gramStart"/>
      <w:r w:rsidRPr="009E34F8">
        <w:rPr>
          <w:rFonts w:ascii="Times New Roman" w:hAnsi="Times New Roman" w:cs="Times New Roman"/>
          <w:sz w:val="28"/>
          <w:szCs w:val="28"/>
        </w:rPr>
        <w:t>ПРИРОДНОГО</w:t>
      </w:r>
      <w:proofErr w:type="gramEnd"/>
    </w:p>
    <w:p w:rsidR="009E34F8" w:rsidRPr="009E34F8" w:rsidRDefault="009E34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И ТЕХНОГЕННОГО ХАРАКТЕРА</w:t>
      </w:r>
    </w:p>
    <w:p w:rsidR="009E34F8" w:rsidRPr="009E34F8" w:rsidRDefault="009E34F8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E34F8" w:rsidRPr="009E34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4F8" w:rsidRPr="009E34F8" w:rsidRDefault="009E34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4F8" w:rsidRPr="009E34F8" w:rsidRDefault="009E34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34F8" w:rsidRPr="009E34F8" w:rsidRDefault="009E34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4F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9E34F8" w:rsidRPr="009E34F8" w:rsidRDefault="009E34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34F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Правительства РД</w:t>
            </w:r>
            <w:proofErr w:type="gramEnd"/>
          </w:p>
          <w:p w:rsidR="009E34F8" w:rsidRPr="009E34F8" w:rsidRDefault="009E34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4F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26.12.2013 </w:t>
            </w:r>
            <w:hyperlink r:id="rId11">
              <w:r w:rsidRPr="009E34F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710</w:t>
              </w:r>
            </w:hyperlink>
            <w:r w:rsidRPr="009E34F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11.02.2021 </w:t>
            </w:r>
            <w:hyperlink r:id="rId12">
              <w:r w:rsidRPr="009E34F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21</w:t>
              </w:r>
            </w:hyperlink>
            <w:r w:rsidRPr="009E34F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14.10.2022 </w:t>
            </w:r>
            <w:hyperlink r:id="rId13">
              <w:r w:rsidRPr="009E34F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344</w:t>
              </w:r>
            </w:hyperlink>
            <w:r w:rsidRPr="009E34F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4F8" w:rsidRPr="009E34F8" w:rsidRDefault="009E34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34F8" w:rsidRPr="009E34F8" w:rsidRDefault="009E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F8" w:rsidRPr="009E34F8" w:rsidRDefault="009E34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1. Настоящий Порядок определяет основные правила сбора и обмена информацией в области защиты населения и территории Республики Дагестан от чрезвычайных ситуаций природного и техногенного характера (далее - информация).</w:t>
      </w:r>
    </w:p>
    <w:p w:rsidR="009E34F8" w:rsidRPr="009E34F8" w:rsidRDefault="009E34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34F8">
        <w:rPr>
          <w:rFonts w:ascii="Times New Roman" w:hAnsi="Times New Roman" w:cs="Times New Roman"/>
          <w:sz w:val="28"/>
          <w:szCs w:val="28"/>
        </w:rPr>
        <w:t>Информация должна содержать сведения о прогнозируемых и возникших чрезвычайных ситуациях природного и техногенного характера (далее - чрезвычайные ситуации) и их последствиях, мерах по защите населения и территорий, ведении аварийно-спасательных и других неотложных работ, силах и средствах, задействованных для ликвидации чрезвычайных ситуаций, радиационной, химической, медико-биологических, взрывной, пожарной и экологической безопасности на соответствующих объектах и территориях, а также сведения о деятельности органов исполнительной</w:t>
      </w:r>
      <w:proofErr w:type="gramEnd"/>
      <w:r w:rsidRPr="009E34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34F8">
        <w:rPr>
          <w:rFonts w:ascii="Times New Roman" w:hAnsi="Times New Roman" w:cs="Times New Roman"/>
          <w:sz w:val="28"/>
          <w:szCs w:val="28"/>
        </w:rPr>
        <w:t>власти Республики Дагестан, территориальных органов федеральных органов исполнительной власти, органов местного самоуправления и организаций в области защиты населения и территорий от чрезвычайных ситуаций, составе и структуре сил и средств, предназначенных для предупреждения и ликвидации чрезвычайных ситуаций, в том числе сил постоянной готовности, создании, наличии, об использовании и восполнении финансовых и материальных ресурсов для ликвидации чрезвычайных ситуаций.</w:t>
      </w:r>
      <w:proofErr w:type="gramEnd"/>
    </w:p>
    <w:p w:rsidR="009E34F8" w:rsidRPr="009E34F8" w:rsidRDefault="009E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 xml:space="preserve">(п. 1 в ред. </w:t>
      </w:r>
      <w:hyperlink r:id="rId14">
        <w:r w:rsidRPr="009E34F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E34F8">
        <w:rPr>
          <w:rFonts w:ascii="Times New Roman" w:hAnsi="Times New Roman" w:cs="Times New Roman"/>
          <w:sz w:val="28"/>
          <w:szCs w:val="28"/>
        </w:rPr>
        <w:t xml:space="preserve"> Правительства РД от 26.12.2013 N 710)</w:t>
      </w:r>
    </w:p>
    <w:p w:rsidR="009E34F8" w:rsidRPr="009E34F8" w:rsidRDefault="009E34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2. Сбор и обмен информацией осуществляются органами исполнительной власти Республики Дагестан, территориальными органами федеральных органов исполнительной власти, органами местного самоуправления и организациями в целях принятия мер по предупреждению и ликвидации чрезвычайных ситуаций природного и техногенного характера, оценки их последствий, информирования и своевременного оповещения населения о прогнозируемых и возникших чрезвычайных ситуациях.</w:t>
      </w:r>
    </w:p>
    <w:p w:rsidR="009E34F8" w:rsidRPr="009E34F8" w:rsidRDefault="009E34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lastRenderedPageBreak/>
        <w:t>Сбор и обмен информацией осуществляются через органы повседневного управления республиканской подсистемы единой государственной системы предупреждения и ликвидации чрезвычайных ситуаций:</w:t>
      </w:r>
    </w:p>
    <w:p w:rsidR="009E34F8" w:rsidRPr="009E34F8" w:rsidRDefault="009E34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на республиканском уровне - через Центр управления в кризисных ситуациях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Дагестан" (далее - ЦУКС ГУ МЧС России по РД);</w:t>
      </w:r>
    </w:p>
    <w:p w:rsidR="009E34F8" w:rsidRPr="009E34F8" w:rsidRDefault="009E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">
        <w:r w:rsidRPr="009E34F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E34F8">
        <w:rPr>
          <w:rFonts w:ascii="Times New Roman" w:hAnsi="Times New Roman" w:cs="Times New Roman"/>
          <w:sz w:val="28"/>
          <w:szCs w:val="28"/>
        </w:rPr>
        <w:t xml:space="preserve"> Правительства РД от 11.02.2021 N 21)</w:t>
      </w:r>
    </w:p>
    <w:p w:rsidR="009E34F8" w:rsidRPr="009E34F8" w:rsidRDefault="009E34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на муниципальном уровне - через единые дежурно-диспетчерские службы муниципальных образований;</w:t>
      </w:r>
    </w:p>
    <w:p w:rsidR="009E34F8" w:rsidRPr="009E34F8" w:rsidRDefault="009E34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на объектовом уровне - через дежурно-диспетчерские службы организаций (объектов).</w:t>
      </w:r>
    </w:p>
    <w:p w:rsidR="009E34F8" w:rsidRPr="009E34F8" w:rsidRDefault="009E34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При их отсутствии - через подразделения или должностных лиц, уполномоченных решением соответствующего руководителя органа исполнительной власти Республики Дагестан, территориального органа федерального органа исполнительной власти, органа местного самоуправления или организации.</w:t>
      </w:r>
    </w:p>
    <w:p w:rsidR="009E34F8" w:rsidRPr="009E34F8" w:rsidRDefault="009E34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Дежурно-диспетчерские службы организаций, находящихся в ведении федеральных органов исполнительной власти, осуществляют сбор, обработку и обмен информацией в своей сфере деятельности на соответствующих объектах и территориях и представляют информацию в соответствующие органы местного самоуправления в порядке, утверждаемом федеральным органом исполнительной власти, в ведении которого находятся соответствующие организации.</w:t>
      </w:r>
    </w:p>
    <w:p w:rsidR="009E34F8" w:rsidRPr="009E34F8" w:rsidRDefault="009E34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Дежурно-диспетчерские службы организаций (объектов) представляют информацию в единую дежурно-диспетчерскую службу муниципальных образований, а также в территориальные органы федеральных органов исполнительной власти, к сфере деятельности которых относятся организации.</w:t>
      </w:r>
    </w:p>
    <w:p w:rsidR="009E34F8" w:rsidRPr="009E34F8" w:rsidRDefault="009E34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Единые дежурно-диспетчерские службы муниципальных образований осуществляют сбор, обработку и обмен информацией на соответствующих территориях и представляют информацию в "ЦУКС ГУ МЧС России по РД".</w:t>
      </w:r>
    </w:p>
    <w:p w:rsidR="009E34F8" w:rsidRPr="009E34F8" w:rsidRDefault="009E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">
        <w:r w:rsidRPr="009E34F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E34F8">
        <w:rPr>
          <w:rFonts w:ascii="Times New Roman" w:hAnsi="Times New Roman" w:cs="Times New Roman"/>
          <w:sz w:val="28"/>
          <w:szCs w:val="28"/>
        </w:rPr>
        <w:t xml:space="preserve"> Правительства РД от 11.02.2021 N 21)</w:t>
      </w:r>
    </w:p>
    <w:p w:rsidR="009E34F8" w:rsidRPr="009E34F8" w:rsidRDefault="009E34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Органы исполнительной власти Республики Дагестан, территориальные органы федеральных органов исполнительной власти осуществляют сбор, обработку и обмен информацией и представляют ее в "ЦУКС ГУ МЧС России по РД".</w:t>
      </w:r>
    </w:p>
    <w:p w:rsidR="009E34F8" w:rsidRPr="009E34F8" w:rsidRDefault="009E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lastRenderedPageBreak/>
        <w:t xml:space="preserve">(в ред. </w:t>
      </w:r>
      <w:hyperlink r:id="rId17">
        <w:r w:rsidRPr="009E34F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E34F8">
        <w:rPr>
          <w:rFonts w:ascii="Times New Roman" w:hAnsi="Times New Roman" w:cs="Times New Roman"/>
          <w:sz w:val="28"/>
          <w:szCs w:val="28"/>
        </w:rPr>
        <w:t xml:space="preserve"> Правительства РД от 11.02.2021 N 21)</w:t>
      </w:r>
    </w:p>
    <w:p w:rsidR="009E34F8" w:rsidRPr="009E34F8" w:rsidRDefault="009E34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"ЦУКС ГУ МЧС России по РД" осуществляет сбор, обработку и обмен информацией на территории Республики Дагестан и представляет ее в Министерство Российской Федерации по делам гражданской обороны, чрезвычайным ситуациям и ликвидации последствий стихийных бедствий и Правительство Республики Дагестан.</w:t>
      </w:r>
    </w:p>
    <w:p w:rsidR="009E34F8" w:rsidRPr="009E34F8" w:rsidRDefault="009E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8">
        <w:r w:rsidRPr="009E34F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E34F8">
        <w:rPr>
          <w:rFonts w:ascii="Times New Roman" w:hAnsi="Times New Roman" w:cs="Times New Roman"/>
          <w:sz w:val="28"/>
          <w:szCs w:val="28"/>
        </w:rPr>
        <w:t xml:space="preserve"> Правительства РД от 11.02.2021 N 21)</w:t>
      </w:r>
    </w:p>
    <w:p w:rsidR="009E34F8" w:rsidRPr="009E34F8" w:rsidRDefault="009E34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Кроме того, "ЦУКС ГУ МЧС России по РД" представляет информацию о потенциально опасных объектах, расположенных на территории Республики Дагестан, в федеральный орган исполнительной власти и государственную корпорацию по атомной энергии "</w:t>
      </w:r>
      <w:proofErr w:type="spellStart"/>
      <w:r w:rsidRPr="009E34F8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9E34F8">
        <w:rPr>
          <w:rFonts w:ascii="Times New Roman" w:hAnsi="Times New Roman" w:cs="Times New Roman"/>
          <w:sz w:val="28"/>
          <w:szCs w:val="28"/>
        </w:rPr>
        <w:t>", к сфере деятельности которых относится потенциально опасный объект.</w:t>
      </w:r>
    </w:p>
    <w:p w:rsidR="009E34F8" w:rsidRPr="009E34F8" w:rsidRDefault="009E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9">
        <w:r w:rsidRPr="009E34F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E34F8">
        <w:rPr>
          <w:rFonts w:ascii="Times New Roman" w:hAnsi="Times New Roman" w:cs="Times New Roman"/>
          <w:sz w:val="28"/>
          <w:szCs w:val="28"/>
        </w:rPr>
        <w:t xml:space="preserve"> Правительства РД от 11.02.2021 N 21)</w:t>
      </w:r>
    </w:p>
    <w:p w:rsidR="009E34F8" w:rsidRPr="009E34F8" w:rsidRDefault="009E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 xml:space="preserve">(п. 2 в ред. </w:t>
      </w:r>
      <w:hyperlink r:id="rId20">
        <w:r w:rsidRPr="009E34F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E34F8">
        <w:rPr>
          <w:rFonts w:ascii="Times New Roman" w:hAnsi="Times New Roman" w:cs="Times New Roman"/>
          <w:sz w:val="28"/>
          <w:szCs w:val="28"/>
        </w:rPr>
        <w:t xml:space="preserve"> Правительства РД от 26.12.2013 N 710)</w:t>
      </w:r>
    </w:p>
    <w:p w:rsidR="009E34F8" w:rsidRPr="009E34F8" w:rsidRDefault="009E34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E34F8">
        <w:rPr>
          <w:rFonts w:ascii="Times New Roman" w:hAnsi="Times New Roman" w:cs="Times New Roman"/>
          <w:sz w:val="28"/>
          <w:szCs w:val="28"/>
        </w:rPr>
        <w:t xml:space="preserve">Информация представляется согласно критериям и формам, установленным приказами Министерства Российской Федерации по делам гражданской обороны, чрезвычайным ситуациям и ликвидации последствий стихийных бедствий от 5 июля 2021 г. </w:t>
      </w:r>
      <w:hyperlink r:id="rId21">
        <w:r w:rsidRPr="009E34F8">
          <w:rPr>
            <w:rFonts w:ascii="Times New Roman" w:hAnsi="Times New Roman" w:cs="Times New Roman"/>
            <w:color w:val="0000FF"/>
            <w:sz w:val="28"/>
            <w:szCs w:val="28"/>
          </w:rPr>
          <w:t>N 429</w:t>
        </w:r>
      </w:hyperlink>
      <w:r w:rsidRPr="009E34F8">
        <w:rPr>
          <w:rFonts w:ascii="Times New Roman" w:hAnsi="Times New Roman" w:cs="Times New Roman"/>
          <w:sz w:val="28"/>
          <w:szCs w:val="28"/>
        </w:rPr>
        <w:t xml:space="preserve"> "Об установлении критериев информации о чрезвычайных ситуациях природного и техногенного характера" и от 11 января 2021 г. </w:t>
      </w:r>
      <w:hyperlink r:id="rId22">
        <w:r w:rsidRPr="009E34F8">
          <w:rPr>
            <w:rFonts w:ascii="Times New Roman" w:hAnsi="Times New Roman" w:cs="Times New Roman"/>
            <w:color w:val="0000FF"/>
            <w:sz w:val="28"/>
            <w:szCs w:val="28"/>
          </w:rPr>
          <w:t>N 2</w:t>
        </w:r>
      </w:hyperlink>
      <w:r w:rsidRPr="009E34F8">
        <w:rPr>
          <w:rFonts w:ascii="Times New Roman" w:hAnsi="Times New Roman" w:cs="Times New Roman"/>
          <w:sz w:val="28"/>
          <w:szCs w:val="28"/>
        </w:rPr>
        <w:t xml:space="preserve"> "Об утверждении Инструкции о сроках и формах представления информации в области защиты</w:t>
      </w:r>
      <w:proofErr w:type="gramEnd"/>
      <w:r w:rsidRPr="009E34F8">
        <w:rPr>
          <w:rFonts w:ascii="Times New Roman" w:hAnsi="Times New Roman" w:cs="Times New Roman"/>
          <w:sz w:val="28"/>
          <w:szCs w:val="28"/>
        </w:rPr>
        <w:t xml:space="preserve"> населения и территорий от чрезвычайных ситуаций природного и техногенного характера".</w:t>
      </w:r>
    </w:p>
    <w:p w:rsidR="009E34F8" w:rsidRPr="009E34F8" w:rsidRDefault="009E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3">
        <w:r w:rsidRPr="009E34F8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9E34F8">
        <w:rPr>
          <w:rFonts w:ascii="Times New Roman" w:hAnsi="Times New Roman" w:cs="Times New Roman"/>
          <w:sz w:val="28"/>
          <w:szCs w:val="28"/>
        </w:rPr>
        <w:t xml:space="preserve"> Правительства РД от 14.10.2022 N 344)</w:t>
      </w:r>
    </w:p>
    <w:p w:rsidR="009E34F8" w:rsidRPr="009E34F8" w:rsidRDefault="009E34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Передача информации в неформализованном виде допускается, если она является экстренной или в установленной форме отсутствует.</w:t>
      </w:r>
    </w:p>
    <w:p w:rsidR="009E34F8" w:rsidRPr="009E34F8" w:rsidRDefault="009E34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4. Информация о чрезвычайных ситуациях передается за подписью руководителей или лиц, их замещающих. В экстренных случаях при необходимости срочной передачи информация может быть подписана старшим должностным лицом "ЦУКС ГУ МЧС России по РД", единой дежурно-диспетчерской службы муниципальных образований, дежурно-диспетчерской службы организации с последующим ее подтверждением.</w:t>
      </w:r>
    </w:p>
    <w:p w:rsidR="009E34F8" w:rsidRPr="009E34F8" w:rsidRDefault="009E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E34F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34F8">
        <w:rPr>
          <w:rFonts w:ascii="Times New Roman" w:hAnsi="Times New Roman" w:cs="Times New Roman"/>
          <w:sz w:val="28"/>
          <w:szCs w:val="28"/>
        </w:rPr>
        <w:t xml:space="preserve"> ред. Постановлений Правительства РД от 26.12.2013 </w:t>
      </w:r>
      <w:hyperlink r:id="rId24">
        <w:r w:rsidRPr="009E34F8">
          <w:rPr>
            <w:rFonts w:ascii="Times New Roman" w:hAnsi="Times New Roman" w:cs="Times New Roman"/>
            <w:color w:val="0000FF"/>
            <w:sz w:val="28"/>
            <w:szCs w:val="28"/>
          </w:rPr>
          <w:t>N 710</w:t>
        </w:r>
      </w:hyperlink>
      <w:r w:rsidRPr="009E34F8">
        <w:rPr>
          <w:rFonts w:ascii="Times New Roman" w:hAnsi="Times New Roman" w:cs="Times New Roman"/>
          <w:sz w:val="28"/>
          <w:szCs w:val="28"/>
        </w:rPr>
        <w:t xml:space="preserve">, от 11.02.2021 </w:t>
      </w:r>
      <w:hyperlink r:id="rId25">
        <w:r w:rsidRPr="009E34F8">
          <w:rPr>
            <w:rFonts w:ascii="Times New Roman" w:hAnsi="Times New Roman" w:cs="Times New Roman"/>
            <w:color w:val="0000FF"/>
            <w:sz w:val="28"/>
            <w:szCs w:val="28"/>
          </w:rPr>
          <w:t>N 21</w:t>
        </w:r>
      </w:hyperlink>
      <w:r w:rsidRPr="009E34F8">
        <w:rPr>
          <w:rFonts w:ascii="Times New Roman" w:hAnsi="Times New Roman" w:cs="Times New Roman"/>
          <w:sz w:val="28"/>
          <w:szCs w:val="28"/>
        </w:rPr>
        <w:t>)</w:t>
      </w:r>
    </w:p>
    <w:p w:rsidR="009E34F8" w:rsidRPr="009E34F8" w:rsidRDefault="009E34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4F8">
        <w:rPr>
          <w:rFonts w:ascii="Times New Roman" w:hAnsi="Times New Roman" w:cs="Times New Roman"/>
          <w:sz w:val="28"/>
          <w:szCs w:val="28"/>
        </w:rPr>
        <w:t>5. Для представления информации используются: факсимильная связь, электронная почта, сеть Интернет (если информация не содержит конфиденциальных сведений), телеграф (телетайп) и другие имеющиеся средства.</w:t>
      </w:r>
    </w:p>
    <w:p w:rsidR="009E34F8" w:rsidRPr="009E34F8" w:rsidRDefault="009E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F8" w:rsidRPr="009E34F8" w:rsidRDefault="009E3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4F8" w:rsidRPr="009E34F8" w:rsidRDefault="009E34F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34B01" w:rsidRPr="009E34F8" w:rsidRDefault="00034B01">
      <w:pPr>
        <w:rPr>
          <w:rFonts w:ascii="Times New Roman" w:hAnsi="Times New Roman" w:cs="Times New Roman"/>
          <w:sz w:val="28"/>
          <w:szCs w:val="28"/>
        </w:rPr>
      </w:pPr>
    </w:p>
    <w:sectPr w:rsidR="00034B01" w:rsidRPr="009E34F8" w:rsidSect="00850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4F8"/>
    <w:rsid w:val="00034B01"/>
    <w:rsid w:val="000E05F0"/>
    <w:rsid w:val="009E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4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E34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34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4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E34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34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BBE15B66EB10312865E35C475DF827DC266F174AEE126BF8480C24C72DF7630A06367ABA9E59F89274C13B2F74A06DBCC5727873725DD9eDF7H" TargetMode="External"/><Relationship Id="rId13" Type="http://schemas.openxmlformats.org/officeDocument/2006/relationships/hyperlink" Target="consultantplus://offline/ref=9DBBE15B66EB10312865FD515131A52EDE2C381C4BE4113FA71757799024FD344D496F38FE9358F89A7F956F6075FC29ECD67278737058C5D6E200e3F2H" TargetMode="External"/><Relationship Id="rId18" Type="http://schemas.openxmlformats.org/officeDocument/2006/relationships/hyperlink" Target="consultantplus://offline/ref=9DBBE15B66EB10312865FD515131A52EDE2C381C4BE31834A41757799024FD344D496F38FE9358F89A7F946A6075FC29ECD67278737058C5D6E200e3F2H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DBBE15B66EB10312865E35C475DF827DB2E631448E6126BF8480C24C72DF76318066E76BA9B47F89F61976A69e2F2H" TargetMode="External"/><Relationship Id="rId7" Type="http://schemas.openxmlformats.org/officeDocument/2006/relationships/hyperlink" Target="consultantplus://offline/ref=9DBBE15B66EB10312865FD515131A52EDE2C381C4BE4113FA71757799024FD344D496F38FE9358F89A7F956F6075FC29ECD67278737058C5D6E200e3F2H" TargetMode="External"/><Relationship Id="rId12" Type="http://schemas.openxmlformats.org/officeDocument/2006/relationships/hyperlink" Target="consultantplus://offline/ref=9DBBE15B66EB10312865FD515131A52EDE2C381C4BE31834A41757799024FD344D496F38FE9358F89A7F956D6075FC29ECD67278737058C5D6E200e3F2H" TargetMode="External"/><Relationship Id="rId17" Type="http://schemas.openxmlformats.org/officeDocument/2006/relationships/hyperlink" Target="consultantplus://offline/ref=9DBBE15B66EB10312865FD515131A52EDE2C381C4BE31834A41757799024FD344D496F38FE9358F89A7F946A6075FC29ECD67278737058C5D6E200e3F2H" TargetMode="External"/><Relationship Id="rId25" Type="http://schemas.openxmlformats.org/officeDocument/2006/relationships/hyperlink" Target="consultantplus://offline/ref=9DBBE15B66EB10312865FD515131A52EDE2C381C4BE31834A41757799024FD344D496F38FE9358F89A7F946B6075FC29ECD67278737058C5D6E200e3F2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DBBE15B66EB10312865FD515131A52EDE2C381C4BE31834A41757799024FD344D496F38FE9358F89A7F946A6075FC29ECD67278737058C5D6E200e3F2H" TargetMode="External"/><Relationship Id="rId20" Type="http://schemas.openxmlformats.org/officeDocument/2006/relationships/hyperlink" Target="consultantplus://offline/ref=9DBBE15B66EB10312865FD515131A52EDE2C381C4DE71139A01757799024FD344D496F38FE9358F89A7F94686075FC29ECD67278737058C5D6E200e3F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DBBE15B66EB10312865FD515131A52EDE2C381C4BE31834A41757799024FD344D496F38FE9358F89A7F956F6075FC29ECD67278737058C5D6E200e3F2H" TargetMode="External"/><Relationship Id="rId11" Type="http://schemas.openxmlformats.org/officeDocument/2006/relationships/hyperlink" Target="consultantplus://offline/ref=9DBBE15B66EB10312865FD515131A52EDE2C381C4DE71139A01757799024FD344D496F38FE9358F89A7F956F6075FC29ECD67278737058C5D6E200e3F2H" TargetMode="External"/><Relationship Id="rId24" Type="http://schemas.openxmlformats.org/officeDocument/2006/relationships/hyperlink" Target="consultantplus://offline/ref=9DBBE15B66EB10312865FD515131A52EDE2C381C4DE71139A01757799024FD344D496F38FE9358F89A7F976E6075FC29ECD67278737058C5D6E200e3F2H" TargetMode="External"/><Relationship Id="rId5" Type="http://schemas.openxmlformats.org/officeDocument/2006/relationships/hyperlink" Target="consultantplus://offline/ref=9DBBE15B66EB10312865FD515131A52EDE2C381C4DE71139A01757799024FD344D496F38FE9358F89A7F956F6075FC29ECD67278737058C5D6E200e3F2H" TargetMode="External"/><Relationship Id="rId15" Type="http://schemas.openxmlformats.org/officeDocument/2006/relationships/hyperlink" Target="consultantplus://offline/ref=9DBBE15B66EB10312865FD515131A52EDE2C381C4BE31834A41757799024FD344D496F38FE9358F89A7F95636075FC29ECD67278737058C5D6E200e3F2H" TargetMode="External"/><Relationship Id="rId23" Type="http://schemas.openxmlformats.org/officeDocument/2006/relationships/hyperlink" Target="consultantplus://offline/ref=9DBBE15B66EB10312865FD515131A52EDE2C381C4BE4113FA71757799024FD344D496F38FE9358F89A7F956F6075FC29ECD67278737058C5D6E200e3F2H" TargetMode="External"/><Relationship Id="rId10" Type="http://schemas.openxmlformats.org/officeDocument/2006/relationships/hyperlink" Target="consultantplus://offline/ref=9DBBE15B66EB10312865FD515131A52EDE2C381C47E7113CAF4A5D71C928FF3342166A3FEF9359FD847F90746921AFe6FEH" TargetMode="External"/><Relationship Id="rId19" Type="http://schemas.openxmlformats.org/officeDocument/2006/relationships/hyperlink" Target="consultantplus://offline/ref=9DBBE15B66EB10312865FD515131A52EDE2C381C4BE31834A41757799024FD344D496F38FE9358F89A7F946A6075FC29ECD67278737058C5D6E200e3F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BBE15B66EB10312865FD515131A52EDE2C381C4BE3103CA31757799024FD344D496F38FE9358F89A7F93686075FC29ECD67278737058C5D6E200e3F2H" TargetMode="External"/><Relationship Id="rId14" Type="http://schemas.openxmlformats.org/officeDocument/2006/relationships/hyperlink" Target="consultantplus://offline/ref=9DBBE15B66EB10312865FD515131A52EDE2C381C4DE71139A01757799024FD344D496F38FE9358F89A7F95636075FC29ECD67278737058C5D6E200e3F2H" TargetMode="External"/><Relationship Id="rId22" Type="http://schemas.openxmlformats.org/officeDocument/2006/relationships/hyperlink" Target="consultantplus://offline/ref=9DBBE15B66EB10312865E35C475DF827DB206F154FEE126BF8480C24C72DF76318066E76BA9B47F89F61976A69e2F2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1982</Words>
  <Characters>11304</Characters>
  <Application>Microsoft Office Word</Application>
  <DocSecurity>0</DocSecurity>
  <Lines>94</Lines>
  <Paragraphs>26</Paragraphs>
  <ScaleCrop>false</ScaleCrop>
  <Company>Home</Company>
  <LinksUpToDate>false</LinksUpToDate>
  <CharactersWithSpaces>13260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2023-05-05T07:05:00Z</dcterms:created>
  <dcterms:modified xsi:type="dcterms:W3CDTF">2023-05-05T07:05:00Z</dcterms:modified>
</cp:coreProperties>
</file>