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93" w:rsidRPr="00721C93" w:rsidRDefault="00721C9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21C93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721C93" w:rsidRPr="00721C93" w:rsidRDefault="00721C93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721C93" w:rsidRPr="00721C93" w:rsidRDefault="00721C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21C93" w:rsidRPr="00721C93" w:rsidRDefault="00721C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от 4 июля 2016 г. N 204</w:t>
      </w:r>
    </w:p>
    <w:p w:rsidR="00721C93" w:rsidRPr="00721C93" w:rsidRDefault="00721C93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721C93" w:rsidRPr="00721C93" w:rsidRDefault="00721C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ОБ ОРГАНИЗАЦИИ ЭВАКУАЦИИ НАСЕЛЕНИЯ, 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>МАТЕРИАЛЬНЫХ</w:t>
      </w:r>
      <w:proofErr w:type="gramEnd"/>
    </w:p>
    <w:p w:rsidR="00721C93" w:rsidRPr="00721C93" w:rsidRDefault="00721C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И КУЛЬТУРНЫХ ЦЕННОСТЕЙ В БЕЗОПАСНЫЕ РАЙОНЫ</w:t>
      </w:r>
    </w:p>
    <w:p w:rsidR="00721C93" w:rsidRPr="00721C93" w:rsidRDefault="00721C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</w:p>
    <w:p w:rsidR="00721C93" w:rsidRPr="00721C93" w:rsidRDefault="00721C93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21C93" w:rsidRPr="00721C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1C93" w:rsidRPr="00721C93" w:rsidRDefault="00721C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1C93" w:rsidRPr="00721C93" w:rsidRDefault="00721C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1C93" w:rsidRPr="00721C93" w:rsidRDefault="00721C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C9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721C93" w:rsidRPr="00721C93" w:rsidRDefault="00721C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1C9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5">
              <w:r w:rsidRPr="00721C9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721C9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  <w:proofErr w:type="gramEnd"/>
          </w:p>
          <w:p w:rsidR="00721C93" w:rsidRPr="00721C93" w:rsidRDefault="00721C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C9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17.10.2022 N 348)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1C93" w:rsidRPr="00721C93" w:rsidRDefault="00721C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C93" w:rsidRPr="00721C93" w:rsidRDefault="0072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Во исполнение Федерального </w:t>
      </w:r>
      <w:hyperlink r:id="rId6">
        <w:r w:rsidRPr="00721C93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21C93">
        <w:rPr>
          <w:rFonts w:ascii="Times New Roman" w:hAnsi="Times New Roman" w:cs="Times New Roman"/>
          <w:sz w:val="28"/>
          <w:szCs w:val="28"/>
        </w:rPr>
        <w:t xml:space="preserve"> от 12 февраля 1998 г. N 28-ФЗ "О гражданской обороне" и в целях совершенствования организации эвакуации населения, материальных и культурных ценностей в безопасные районы Правительство Республики Дагестан постановляет: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4">
        <w:r w:rsidRPr="00721C93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721C93">
        <w:rPr>
          <w:rFonts w:ascii="Times New Roman" w:hAnsi="Times New Roman" w:cs="Times New Roman"/>
          <w:sz w:val="28"/>
          <w:szCs w:val="28"/>
        </w:rPr>
        <w:t xml:space="preserve"> об организации эвакуации населения, материальных и культурных ценностей в безопасные районы на территории Республики Дагестан.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2. Руководителям органов исполнительной власти Республики Дагестан и организаций привести структуру, состав и документацию эвакуационных органов в соответствие с требованиями </w:t>
      </w:r>
      <w:hyperlink w:anchor="P34">
        <w:r w:rsidRPr="00721C93">
          <w:rPr>
            <w:rFonts w:ascii="Times New Roman" w:hAnsi="Times New Roman" w:cs="Times New Roman"/>
            <w:color w:val="0000FF"/>
            <w:sz w:val="28"/>
            <w:szCs w:val="28"/>
          </w:rPr>
          <w:t>Положения</w:t>
        </w:r>
      </w:hyperlink>
      <w:r w:rsidRPr="00721C93">
        <w:rPr>
          <w:rFonts w:ascii="Times New Roman" w:hAnsi="Times New Roman" w:cs="Times New Roman"/>
          <w:sz w:val="28"/>
          <w:szCs w:val="28"/>
        </w:rPr>
        <w:t xml:space="preserve"> об организации эвакуации населения, материальных и культурных ценностей в безопасные районы на территории Республики Дагестан.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3. Рекомендовать главам администраций муниципальных районов и городских округов Республики Дагестан привести структуру, состав и документацию эвакуационных органов в соответствие с требованиями </w:t>
      </w:r>
      <w:hyperlink w:anchor="P34">
        <w:r w:rsidRPr="00721C93">
          <w:rPr>
            <w:rFonts w:ascii="Times New Roman" w:hAnsi="Times New Roman" w:cs="Times New Roman"/>
            <w:color w:val="0000FF"/>
            <w:sz w:val="28"/>
            <w:szCs w:val="28"/>
          </w:rPr>
          <w:t>Положения</w:t>
        </w:r>
      </w:hyperlink>
      <w:r w:rsidRPr="00721C93">
        <w:rPr>
          <w:rFonts w:ascii="Times New Roman" w:hAnsi="Times New Roman" w:cs="Times New Roman"/>
          <w:sz w:val="28"/>
          <w:szCs w:val="28"/>
        </w:rPr>
        <w:t xml:space="preserve"> об организации эвакуации населения, материальных и культурных ценностей в безопасные районы на территории Республики Дагестан.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4. Возложить на Министерство по делам гражданской обороны, чрезвычайным ситуациям и ликвидации последствий стихийных бедствий Республики Дагестан осуществление методического руководства и 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21C93">
        <w:rPr>
          <w:rFonts w:ascii="Times New Roman" w:hAnsi="Times New Roman" w:cs="Times New Roman"/>
          <w:sz w:val="28"/>
          <w:szCs w:val="28"/>
        </w:rPr>
        <w:t xml:space="preserve"> подготовкой эвакуации населения, материальных и культурных ценностей в безопасные районы.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5. Признать утратившим силу </w:t>
      </w:r>
      <w:hyperlink r:id="rId7">
        <w:r w:rsidRPr="00721C9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721C93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21 января 2000 г. N 7 "О мерах по совершенствованию организации эвакуации населения Республики Дагестан в военное время" (Собрание законодательства Республики Дагестан, 2000, N 1, ст. 119).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21C9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Республики Дагестан Джафарова Р.Д.</w:t>
      </w:r>
    </w:p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C93" w:rsidRPr="00721C93" w:rsidRDefault="00721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721C93" w:rsidRPr="00721C93" w:rsidRDefault="00721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21C93" w:rsidRPr="00721C93" w:rsidRDefault="00721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А.ГАМИДОВ</w:t>
      </w:r>
    </w:p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C93" w:rsidRPr="00721C93" w:rsidRDefault="00721C9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Утверждено</w:t>
      </w:r>
    </w:p>
    <w:p w:rsidR="00721C93" w:rsidRPr="00721C93" w:rsidRDefault="00721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721C93" w:rsidRPr="00721C93" w:rsidRDefault="00721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21C93" w:rsidRPr="00721C93" w:rsidRDefault="00721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от 4 июля 2016 г. N 204</w:t>
      </w:r>
    </w:p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C93" w:rsidRPr="00721C93" w:rsidRDefault="00721C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721C93">
        <w:rPr>
          <w:rFonts w:ascii="Times New Roman" w:hAnsi="Times New Roman" w:cs="Times New Roman"/>
          <w:sz w:val="28"/>
          <w:szCs w:val="28"/>
        </w:rPr>
        <w:t>ПОЛОЖЕНИЕ</w:t>
      </w:r>
    </w:p>
    <w:p w:rsidR="00721C93" w:rsidRPr="00721C93" w:rsidRDefault="00721C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ОБ ОРГАНИЗАЦИИ ЭВАКУАЦИИ НАСЕЛЕНИЯ, 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>МАТЕРИАЛЬНЫХ</w:t>
      </w:r>
      <w:proofErr w:type="gramEnd"/>
    </w:p>
    <w:p w:rsidR="00721C93" w:rsidRPr="00721C93" w:rsidRDefault="00721C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И КУЛЬТУРНЫХ ЦЕННОСТЕЙ В БЕЗОПАСНЫЕ РАЙОНЫ</w:t>
      </w:r>
    </w:p>
    <w:p w:rsidR="00721C93" w:rsidRPr="00721C93" w:rsidRDefault="00721C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</w:p>
    <w:p w:rsidR="00721C93" w:rsidRPr="00721C93" w:rsidRDefault="00721C93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21C93" w:rsidRPr="00721C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1C93" w:rsidRPr="00721C93" w:rsidRDefault="00721C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1C93" w:rsidRPr="00721C93" w:rsidRDefault="00721C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1C93" w:rsidRPr="00721C93" w:rsidRDefault="00721C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C9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721C93" w:rsidRPr="00721C93" w:rsidRDefault="00721C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1C9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8">
              <w:r w:rsidRPr="00721C9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721C9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  <w:proofErr w:type="gramEnd"/>
          </w:p>
          <w:p w:rsidR="00721C93" w:rsidRPr="00721C93" w:rsidRDefault="00721C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C9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17.10.2022 N 348)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1C93" w:rsidRPr="00721C93" w:rsidRDefault="00721C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C93" w:rsidRPr="00721C93" w:rsidRDefault="0072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>Настоящее Положение определяет цели, основные принципы и требования по организации планирования, подготовки и проведения эвакуации населения, материальных и культурных ценностей, состав эвакуационных органов и их задачи, а также ответственность органов исполнительной власти Республики Дагестан, органов местного самоуправления муниципальных районов и городских округов Республики Дагестан (далее - органы местного самоуправления), организаций, органов, осуществляющих управление гражданской обороной, и должностных лиц за подготовку и</w:t>
      </w:r>
      <w:proofErr w:type="gramEnd"/>
      <w:r w:rsidRPr="00721C93">
        <w:rPr>
          <w:rFonts w:ascii="Times New Roman" w:hAnsi="Times New Roman" w:cs="Times New Roman"/>
          <w:sz w:val="28"/>
          <w:szCs w:val="28"/>
        </w:rPr>
        <w:t xml:space="preserve"> осуществление эвакуационных мероприятий.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2. Эвакуация населения, материальных и культурных ценностей - это комплекс мероприятий по организованному вывозу (выводу) населения, материальных и культурных ценностей из зон возможных опасностей и их размещение в безопасных районах.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Вывоз населения в безопасные районы осуществляется всеми видами транспорта независимо от форм собственности, привлекаемого в соответствии с законодательством Российской Федерации, не используемого по мобилизационным планам и в интересах Вооруженных Сил Российской </w:t>
      </w:r>
      <w:r w:rsidRPr="00721C93">
        <w:rPr>
          <w:rFonts w:ascii="Times New Roman" w:hAnsi="Times New Roman" w:cs="Times New Roman"/>
          <w:sz w:val="28"/>
          <w:szCs w:val="28"/>
        </w:rPr>
        <w:lastRenderedPageBreak/>
        <w:t>Федерации, с одновременным выводом части населения пешим порядком.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Зона возможных опасностей - зона возможных сильных разрушений, возможного радиоактивного заражения, химического и биологического загрязнения, возможного катастрофического затопления при разрушении гидротехнических сооружений в пределах четырехчасового </w:t>
      </w:r>
      <w:proofErr w:type="spellStart"/>
      <w:r w:rsidRPr="00721C93">
        <w:rPr>
          <w:rFonts w:ascii="Times New Roman" w:hAnsi="Times New Roman" w:cs="Times New Roman"/>
          <w:sz w:val="28"/>
          <w:szCs w:val="28"/>
        </w:rPr>
        <w:t>добегания</w:t>
      </w:r>
      <w:proofErr w:type="spellEnd"/>
      <w:r w:rsidRPr="00721C93">
        <w:rPr>
          <w:rFonts w:ascii="Times New Roman" w:hAnsi="Times New Roman" w:cs="Times New Roman"/>
          <w:sz w:val="28"/>
          <w:szCs w:val="28"/>
        </w:rPr>
        <w:t xml:space="preserve"> волны прорыва.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Зона возможных сильных разрушений - территория, в пределах которой в результате воздействия обычных средств поражения здания и сооружения могут получить полные и сильные разрушения.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Зона возможных разрушений - территория, в пределах которой в результате воздействия обычных средств поражения здания и сооружения могут получить средние и слабые разрушения со снижением их эксплуатационной пригодности.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3. Безопасный район - территория, расположенная вне зон возможных опасностей, зон возможных разрушений и подготовленная для жизнеобеспечения местного и эвакуированного населения, а также для размещения и хранения материальных и культурных ценностей.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Безопасные районы для размещения населения, размещения и хранения материальных и культурных ценностей определяются заблаговременно в мирное время по согласованию с органами исполнительной власти Республики Дагестан, органами местного самоуправления, органами, осуществляющими управление гражданской обороной, и органами военного управления.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4. Организация планирования, подготовки и общее руководство проведением эвакуации, а также подготовка безопасных районов для размещения эвакуируемого населения и его жизнеобеспечения, хранения материальных и культурных ценностей в органах исполнительной власти Республики Дагестан, органах местного самоуправления и организациях возлагаются на их руководителей.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5. Эвакуации подлежат: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а) работники расположенных в населенных пунктах организаций, переносящих производственную деятельность в военное время в безопасные районы (далее - работники организаций, переносящих производственную деятельность в безопасные районы), а также неработающие члены семей указанных работников;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б) нетрудоспособное и не занятое в производстве население;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в) материальные и культурные ценности.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lastRenderedPageBreak/>
        <w:t xml:space="preserve">Эвакуация населения из зон возможного катастрофического затопления в пределах четырехчасового </w:t>
      </w:r>
      <w:proofErr w:type="spellStart"/>
      <w:r w:rsidRPr="00721C93">
        <w:rPr>
          <w:rFonts w:ascii="Times New Roman" w:hAnsi="Times New Roman" w:cs="Times New Roman"/>
          <w:sz w:val="28"/>
          <w:szCs w:val="28"/>
        </w:rPr>
        <w:t>добегания</w:t>
      </w:r>
      <w:proofErr w:type="spellEnd"/>
      <w:r w:rsidRPr="00721C93">
        <w:rPr>
          <w:rFonts w:ascii="Times New Roman" w:hAnsi="Times New Roman" w:cs="Times New Roman"/>
          <w:sz w:val="28"/>
          <w:szCs w:val="28"/>
        </w:rPr>
        <w:t xml:space="preserve"> волны прорыва при разрушении плотины гидротехнического сооружения проводится заблаговременно при объявлении общей эвакуации.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Эвакуация населения из населенных пунктов, расположенных в зонах возможного катастрофического затопления за пределами четырехчасового </w:t>
      </w:r>
      <w:proofErr w:type="spellStart"/>
      <w:r w:rsidRPr="00721C93">
        <w:rPr>
          <w:rFonts w:ascii="Times New Roman" w:hAnsi="Times New Roman" w:cs="Times New Roman"/>
          <w:sz w:val="28"/>
          <w:szCs w:val="28"/>
        </w:rPr>
        <w:t>добегания</w:t>
      </w:r>
      <w:proofErr w:type="spellEnd"/>
      <w:r w:rsidRPr="00721C93">
        <w:rPr>
          <w:rFonts w:ascii="Times New Roman" w:hAnsi="Times New Roman" w:cs="Times New Roman"/>
          <w:sz w:val="28"/>
          <w:szCs w:val="28"/>
        </w:rPr>
        <w:t xml:space="preserve"> волны прорыва, проводится при непосредственной угрозе затопления.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6. В зависимости от масштаба, особенностей возникновения и развития военных действий производится частичная или общая эвакуация.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7. Частичная эвакуация проводится без нарушения действующих графиков работы транспорта. 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>При этом эвакуируются нетрудоспособное и не занятое в производстве население (лица, обучающиеся в школах-интернатах и образовательных организациях среднего и высшего профессионального образования, совместно с преподавателями, обслуживающим персоналом и членами их семей, воспитанники детских домов, ведомственных детских садов, пенсионеры, содержащиеся в домах инвалидов и ветеранов, совместно с обслуживающим персоналом и членами их семей), материальные и культурные ценности, подлежащие первоочередной эвакуации.</w:t>
      </w:r>
      <w:proofErr w:type="gramEnd"/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8. Общая эвакуация проводится в отношении всех категорий населения, за исключением нетранспортабельных больных, обслуживающего их персонала, а также граждан, подлежащих призыву на военную службу по мобилизации.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9. Работники организаций, продолжающих работу в зонах возможных опасностей, подлежат рассредоточению.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Рассредоточение - это комплекс мероприятий по организованному вывозу (выводу) из зон возможных опасностей и размещению в безопасных районах для проживания и отдыха рабочих смен организаций, продолжающих производственную деятельность в этих зонах, не занятых непосредственно в производственной деятельности.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10. Эвакуация, рассредоточение работников организаций планируются заблаговременно в мирное время и осуществляются по территориально-производственному принципу, в соответствии с которым: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а) эвакуация работников организаций, переносящих производственную деятельность в безопасные районы, рассредоточение работников организаций, а также эвакуация неработающих членов семей указанных работников организуются и проводятся соответствующими должностными лицами организаций;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б) эвакуация остального нетрудоспособного и не занятого в </w:t>
      </w:r>
      <w:r w:rsidRPr="00721C93">
        <w:rPr>
          <w:rFonts w:ascii="Times New Roman" w:hAnsi="Times New Roman" w:cs="Times New Roman"/>
          <w:sz w:val="28"/>
          <w:szCs w:val="28"/>
        </w:rPr>
        <w:lastRenderedPageBreak/>
        <w:t>производстве населения организуется по месту жительства должностными лицами органов местного самоуправления.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11. При планировании эвакуации, рассредоточения работников организаций учитываются производственные и мобилизационные планы, а также миграция населения.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12. При рассредоточении работников организаций, продолжающих производственную деятельность в военное время, неработающие члены их семей размещаются в ближних к указанным организациям безопасных районах с учетом наличия внутригородских и загородных путей сообщения.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При невозможности совместного размещения члены семей указанных работников размещаются в ближних к этим районам безопасных районах.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13. В исключительных случаях по решению руководителей гражданской обороны Республики Дагестан, органа местного самоуправления разрешается размещать рассредоточиваемых работников организаций и население в зонах возможных разрушений вне зон опасности.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14. Районы размещения работников организаций, переносящих производственную деятельность в безопасные районы, а также неработающих членов их семей выделяются за районами размещения рассредоточиваемых работников организаций.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15. Нетрудоспособное и не занятое в производстве население и лица, не являющиеся членами семей работников организаций, продолжающих производственную деятельность в военное время, размещаются в более отдаленных и безопасных районах по сравнению с районами, в которых размещаются работники указанных организаций.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16. Население, эвакуированное в безопасные районы, размещается в жилых и административных зданиях независимо от формы собственности и ведомственной принадлежности в соответствии с законодательством Российской Федерации.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17. Работники территориальных органов федеральных органов исполнительной власти по Республике Дагестан, органов исполнительной власти Республики Дагестан, органов местного самоуправления и организаций, имеющих жилые, общественные и административные здания, размещаются в указанных зданиях с членами семей.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18. Эвакуацию и рассредоточение населения, материальных и культурных ценностей организуют и проводят не позднее чем через 4 часа (суммарное время на оповещение, развертывание сети эвакуационных органов, подготовку и подачу в пункты посадки транспортных средств) после получения распоряжения (сигнала) об их проведении.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lastRenderedPageBreak/>
        <w:t>19. К материальным ценностям, подлежащим эвакуации, относятся: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а) государственные ценности (золотовалютные резервы, банковские активы, ценные бумаги, запасы драгоценных камней и металлов, документы текущего делопроизводства и ведомственные архивы государственных органов и организаций, электронно-вычислительные системы и базы данных);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б) производственные и научные ценности (особо ценное научное и производственное оборудование, страховой фонд технической документации, особо ценная научная документация, базы данных на электронных носителях, научные собрания и фонды организаций);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в) запасы продовольствия, медицинское оборудование объектов инфраструктуры в сфере здравоохранения, оборудование объектов водоснабжения, запасы медицинского имущества и запасы материальных средств, необходимые для первоочередного жизнеобеспечения населения;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г) сельскохозяйственные животные, запасы зерновых культур, семенные и фуражные запасы;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д) запасы материальных сре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721C93">
        <w:rPr>
          <w:rFonts w:ascii="Times New Roman" w:hAnsi="Times New Roman" w:cs="Times New Roman"/>
          <w:sz w:val="28"/>
          <w:szCs w:val="28"/>
        </w:rPr>
        <w:t>я обеспечения проведения аварийно-спасательных и других неотложных работ.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20. К культурным ценностям, подлежащим эвакуации, относятся: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а) культурные ценности мирового значения;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б) российский страховой фонд документов библиотечных фондов;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в) культурные ценности федерального (общероссийского) значения;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г) электронные информационные ресурсы на жестких носителях;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д) культурные ценности, имеющие исключительное значение для культуры народов Российской Федерации.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21. Особо ценные документы, хранящиеся в архивах на территории Республики Дагестан, подлежат укрытию в установленном порядке.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22. Основанием для отнесения к материальным и культурным ценностям, подлежащим эвакуации, является экспертная оценка, проводимая соответствующими специалистами федеральных органов исполнительной власти, органов исполнительной власти Республики Дагестан, органов местного самоуправления и организаций.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23. Планирование, подготовка и проведение эвакуации осуществляются во взаимодействии с органами военного управления по вопросам: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а) использования транспортных коммуникаций и транспортных средств;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lastRenderedPageBreak/>
        <w:t>б) выделения сил и сре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721C93">
        <w:rPr>
          <w:rFonts w:ascii="Times New Roman" w:hAnsi="Times New Roman" w:cs="Times New Roman"/>
          <w:sz w:val="28"/>
          <w:szCs w:val="28"/>
        </w:rPr>
        <w:t>я совместного регулирования движения на маршрутах эвакуации, обеспечения охраны общественного порядка и сохранности материальных и культурных ценностей;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в) обеспечения радиационной, химической, биологической, инженерной и противопожарной разведки;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г) выделения сил и сре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721C93">
        <w:rPr>
          <w:rFonts w:ascii="Times New Roman" w:hAnsi="Times New Roman" w:cs="Times New Roman"/>
          <w:sz w:val="28"/>
          <w:szCs w:val="28"/>
        </w:rPr>
        <w:t>я обеспечения радиационной, химической, биологической, инженерной защиты населения и лечебно-профилактических мероприятий;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д) согласования перечней безопасных районов для размещения населения, мест хранения материальных и культурных ценностей;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е) возможного использования военных городков и оставляемого войсками имущества (оборудования) для размещения и первоочередного жизнеобеспечения эвакуируемого населения.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24. Для планирования, подготовки и проведения эвакуации органами исполнительной власти Республики Дагестан, органами местного самоуправления и организациями заблаговременно в мирное время создаются: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а) эвакуационные комиссии;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б) сборные эвакуационные пункты;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в) промежуточные пункты эвакуации;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г) группы управления на маршрутах пешей эвакуации населения;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д) </w:t>
      </w:r>
      <w:proofErr w:type="spellStart"/>
      <w:r w:rsidRPr="00721C93">
        <w:rPr>
          <w:rFonts w:ascii="Times New Roman" w:hAnsi="Times New Roman" w:cs="Times New Roman"/>
          <w:sz w:val="28"/>
          <w:szCs w:val="28"/>
        </w:rPr>
        <w:t>эвакоприемные</w:t>
      </w:r>
      <w:proofErr w:type="spellEnd"/>
      <w:r w:rsidRPr="00721C93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е) приемные эвакуационные пункты;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ж) администрации пунктов посадки (высадки) населения, погрузки (выгрузки) материальных и культурных ценностей на транспорт.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25. Эвакуационные и </w:t>
      </w:r>
      <w:proofErr w:type="spellStart"/>
      <w:r w:rsidRPr="00721C93">
        <w:rPr>
          <w:rFonts w:ascii="Times New Roman" w:hAnsi="Times New Roman" w:cs="Times New Roman"/>
          <w:sz w:val="28"/>
          <w:szCs w:val="28"/>
        </w:rPr>
        <w:t>эвакоприемные</w:t>
      </w:r>
      <w:proofErr w:type="spellEnd"/>
      <w:r w:rsidRPr="00721C93">
        <w:rPr>
          <w:rFonts w:ascii="Times New Roman" w:hAnsi="Times New Roman" w:cs="Times New Roman"/>
          <w:sz w:val="28"/>
          <w:szCs w:val="28"/>
        </w:rPr>
        <w:t xml:space="preserve"> комиссии возглавляются руководителями или заместителями руководителей органов исполнительной власти Республики Дагестан, органов местного самоуправления и организаций.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C93">
        <w:rPr>
          <w:rFonts w:ascii="Times New Roman" w:hAnsi="Times New Roman" w:cs="Times New Roman"/>
          <w:sz w:val="28"/>
          <w:szCs w:val="28"/>
        </w:rPr>
        <w:t xml:space="preserve">В состав эвакуационных и </w:t>
      </w:r>
      <w:proofErr w:type="spellStart"/>
      <w:r w:rsidRPr="00721C93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721C93">
        <w:rPr>
          <w:rFonts w:ascii="Times New Roman" w:hAnsi="Times New Roman" w:cs="Times New Roman"/>
          <w:sz w:val="28"/>
          <w:szCs w:val="28"/>
        </w:rPr>
        <w:t xml:space="preserve"> комиссий назначаются лица из числа руководящих работников органов исполнительной власти Республики Дагестан, органов местного самоуправления и организаций, работников органов, осуществляющих управление гражданской обороной, мобилизационных и транспортных органов, органов образования, здравоохранения, социального обеспечения, органов внутренних дел, связи, </w:t>
      </w:r>
      <w:r w:rsidRPr="00721C93">
        <w:rPr>
          <w:rFonts w:ascii="Times New Roman" w:hAnsi="Times New Roman" w:cs="Times New Roman"/>
          <w:sz w:val="28"/>
          <w:szCs w:val="28"/>
        </w:rPr>
        <w:lastRenderedPageBreak/>
        <w:t>других органов и представители военных комиссариатов, кроме граждан, подлежащих призыву на военную службу по мобилизации.</w:t>
      </w:r>
      <w:proofErr w:type="gramEnd"/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26. Основными задачами эвакуационных комиссий являются: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а) планирование эвакуации на соответствующем уровне;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б) осуществление 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21C93">
        <w:rPr>
          <w:rFonts w:ascii="Times New Roman" w:hAnsi="Times New Roman" w:cs="Times New Roman"/>
          <w:sz w:val="28"/>
          <w:szCs w:val="28"/>
        </w:rPr>
        <w:t xml:space="preserve"> планированием эвакуации в подведомственных органах и организациях;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в) организация и контроль подготовки и проведения эвакуации.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27. Сборные эвакуационные пункты создаются для сбора и постановки на учет эвакуируемого населения и организованной отправки его в безопасные районы. Сборные эвакуационные пункты располагаются в зданиях общественного назначения вблизи пунктов посадки на транспорт и в исходных пунктах маршрутов пешей эвакуации.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28. Сборный эвакуационный пункт обеспечивается связью с районной эвакуационной комиссией, администрацией пункта посадки, исходного пункта на маршруте пешей эвакуации, </w:t>
      </w:r>
      <w:proofErr w:type="spellStart"/>
      <w:r w:rsidRPr="00721C93">
        <w:rPr>
          <w:rFonts w:ascii="Times New Roman" w:hAnsi="Times New Roman" w:cs="Times New Roman"/>
          <w:sz w:val="28"/>
          <w:szCs w:val="28"/>
        </w:rPr>
        <w:t>эвакоприемными</w:t>
      </w:r>
      <w:proofErr w:type="spellEnd"/>
      <w:r w:rsidRPr="00721C93">
        <w:rPr>
          <w:rFonts w:ascii="Times New Roman" w:hAnsi="Times New Roman" w:cs="Times New Roman"/>
          <w:sz w:val="28"/>
          <w:szCs w:val="28"/>
        </w:rPr>
        <w:t xml:space="preserve"> комиссиями, расположенными в безопасных районах, а также автомобильным транспортом.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29. К сборному эвакуационному пункту прикрепляются организации, работники которых с неработающими членами семей эвакуируются через этот сборный эвакуационный пункт, а также население, не занятое в производстве.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30. За сборным эвакуационным пунктом закрепляются: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а) ближайшие защитные сооружения гражданской обороны;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б) медицинская организация;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в) организации жилищно-коммунального хозяйства.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31. Промежуточные пункты эвакуации создаются в целях: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а) кратковременного размещения населения за пределами зон возможных разрушений в ближайших населенных пунктах безопасных районов, расположенных вблизи железнодорожных, автомобильных и водных путей сообщения и оборудованных противорадиационными укрытиями и иными укрытиями;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б) перерегистрации населения и проведения при необходимости дозиметрического и химического контроля, обмена одежды и обуви или специальной обработки, оказания медицинской помощи, санитарной обработки эвакуируемого населения и последующей организованной </w:t>
      </w:r>
      <w:r w:rsidRPr="00721C93">
        <w:rPr>
          <w:rFonts w:ascii="Times New Roman" w:hAnsi="Times New Roman" w:cs="Times New Roman"/>
          <w:sz w:val="28"/>
          <w:szCs w:val="28"/>
        </w:rPr>
        <w:lastRenderedPageBreak/>
        <w:t>отправки его в места постоянного размещения в безопасных районах.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32. Группы управления на маршрутах пешей эвакуации населения, возглавляемые начальниками маршрутов, которые назначаются решениями руководителей соответствующих эвакуационных комиссий, осуществляют: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а) организацию и обеспечение движения пеших колонн на маршруте;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б) ведение радиационной, химической и инженерной разведки на маршруте;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в) оказание медицинской помощи в пути следования;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г) организацию охраны общественного порядка.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33. </w:t>
      </w:r>
      <w:proofErr w:type="spellStart"/>
      <w:r w:rsidRPr="00721C93">
        <w:rPr>
          <w:rFonts w:ascii="Times New Roman" w:hAnsi="Times New Roman" w:cs="Times New Roman"/>
          <w:sz w:val="28"/>
          <w:szCs w:val="28"/>
        </w:rPr>
        <w:t>Эвакоприемные</w:t>
      </w:r>
      <w:proofErr w:type="spellEnd"/>
      <w:r w:rsidRPr="00721C93">
        <w:rPr>
          <w:rFonts w:ascii="Times New Roman" w:hAnsi="Times New Roman" w:cs="Times New Roman"/>
          <w:sz w:val="28"/>
          <w:szCs w:val="28"/>
        </w:rPr>
        <w:t xml:space="preserve"> комиссии создаются в безопасных районах органами местного самоуправления населенных пунктов, на территорию которых планируется эвакуация, в целях: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а) планирования и осуществления приема, размещения и первоочередного жизнеобеспечения эвакуированного населения;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б) организации и контроля комплектования, качественной подготовки подведомственных </w:t>
      </w:r>
      <w:proofErr w:type="spellStart"/>
      <w:r w:rsidRPr="00721C93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721C93">
        <w:rPr>
          <w:rFonts w:ascii="Times New Roman" w:hAnsi="Times New Roman" w:cs="Times New Roman"/>
          <w:sz w:val="28"/>
          <w:szCs w:val="28"/>
        </w:rPr>
        <w:t xml:space="preserve"> комиссий;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в) организации и контроля обеспечения эвакуации;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г) учета обеспечения хранения материальных и культурных ценностей.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34. Приемные эвакуационные пункты создаются для организации приема и учета прибывающих пеших колонн, эвакуационных эшелонов (поездов, судов), автоколонн с эвакуируемым населением, материальными и культурными ценностями и последующей их отправки в места постоянного размещения (хранения) в безопасных районах.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На приемных эвакуационных пунктах при необходимости оборудуются укрытия для эвакуируемого населения, материальных и культурных ценностей, развертывается медицинский пункт.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35. Администрации пунктов посадки (высадки), формируемые из руководителей и представителей соответствующих транспортных организаций, создаются в целях: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а) обеспечения своевременной подачи специально оборудованных для перевозки людей транспортных средств к местам посадки (высадки);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б) организации посадки (высадки) людей на транспортные средства;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в) организации погрузки (выгрузки) материальных и культурных ценностей, подлежащих эвакуации;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lastRenderedPageBreak/>
        <w:t>г) обеспечения своевременной отправки (прибытия) эвакуационных эшелонов (поездов, судов), автоколонн, их учета и информирования соответствующих эвакуационных комиссий.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36. 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 xml:space="preserve">После завершения плановых мероприятий эвакуационные и </w:t>
      </w:r>
      <w:proofErr w:type="spellStart"/>
      <w:r w:rsidRPr="00721C93">
        <w:rPr>
          <w:rFonts w:ascii="Times New Roman" w:hAnsi="Times New Roman" w:cs="Times New Roman"/>
          <w:sz w:val="28"/>
          <w:szCs w:val="28"/>
        </w:rPr>
        <w:t>эвакоприемные</w:t>
      </w:r>
      <w:proofErr w:type="spellEnd"/>
      <w:r w:rsidRPr="00721C93">
        <w:rPr>
          <w:rFonts w:ascii="Times New Roman" w:hAnsi="Times New Roman" w:cs="Times New Roman"/>
          <w:sz w:val="28"/>
          <w:szCs w:val="28"/>
        </w:rPr>
        <w:t xml:space="preserve"> комиссии совместно с органами исполнительной власти Республики Дагестан и территориальными органами федеральных органов исполнительной власти по Республике Дагестан оказывают помощь органам местного самоуправления в решении вопросов по жизнеобеспечению и 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</w:r>
      <w:proofErr w:type="gramEnd"/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37. Работники эвакуационных и </w:t>
      </w:r>
      <w:proofErr w:type="spellStart"/>
      <w:r w:rsidRPr="00721C93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721C93">
        <w:rPr>
          <w:rFonts w:ascii="Times New Roman" w:hAnsi="Times New Roman" w:cs="Times New Roman"/>
          <w:sz w:val="28"/>
          <w:szCs w:val="28"/>
        </w:rPr>
        <w:t xml:space="preserve"> комиссий, сборных и приемных эвакуационных пунктов, промежуточных пунктов эвакуации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38. Оповещение органов исполнительной власти Республики Дагестан, органов местного самоуправления и организаций, а также населения о проведении эвакуации проводится органами, осуществляющими управление гражданской обороной, с использованием систем централизованного оповещения и связи федерального, регионального и местного уровней, локальных систем оповещения, радиовещательных и телевизионных станций.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39. Эвакуация материальных и культурных ценностей в безопасные районы осуществляется транспортными средствами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в ведении которых находятся данные материальные и культурные ценности.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C93">
        <w:rPr>
          <w:rFonts w:ascii="Times New Roman" w:hAnsi="Times New Roman" w:cs="Times New Roman"/>
          <w:sz w:val="28"/>
          <w:szCs w:val="28"/>
        </w:rPr>
        <w:t>При недостатке или отсутствии необходимых транспортных средств допускается привлечение в соответствии с законодательством Российской Федерации транспортных средств других федеральных органов исполнительной власти, органов исполнительной власти Республики Дагестан, органов местного самоуправления и организаций, транспортных средств, которые не привлекаются для выполнения воинских, других особо важных перевозок по мобилизационным планам, а также эвакуации населения.</w:t>
      </w:r>
      <w:proofErr w:type="gramEnd"/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В целях эвакуации материальных и культурных ценностей формируются специальные колонны, сопровождаемые сотрудниками органов внутренних </w:t>
      </w:r>
      <w:r w:rsidRPr="00721C93">
        <w:rPr>
          <w:rFonts w:ascii="Times New Roman" w:hAnsi="Times New Roman" w:cs="Times New Roman"/>
          <w:sz w:val="28"/>
          <w:szCs w:val="28"/>
        </w:rPr>
        <w:lastRenderedPageBreak/>
        <w:t>дел Российской Федерации и лицами, ответственными за сохранность этих ценностей на маршрутах эвакуации.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В целях организованного проведения эвакуации населения, материальных и культурных ценностей в максимально сжатые сроки заблаговременно (в мирное время) производятся планирование и всесторонняя подготовка эвакуационных мероприятий.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40. Эвакуация населения, материальных и культурных ценностей в безопасные районы планируется и осуществляется в целях: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снижения вероятных потерь среди населения, проживающего в зонах возможных опасностей, сохранения материальных и культурных ценностей;</w:t>
      </w:r>
    </w:p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">
        <w:r w:rsidRPr="00721C9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21C93">
        <w:rPr>
          <w:rFonts w:ascii="Times New Roman" w:hAnsi="Times New Roman" w:cs="Times New Roman"/>
          <w:sz w:val="28"/>
          <w:szCs w:val="28"/>
        </w:rPr>
        <w:t xml:space="preserve"> Правительства РД от 17.10.2022 N 348)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обеспечения устойчивого функционирования организаций, продолжающих свою производственную деятельность в военное время;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обеспечения условий создания группировки сил и сре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721C93">
        <w:rPr>
          <w:rFonts w:ascii="Times New Roman" w:hAnsi="Times New Roman" w:cs="Times New Roman"/>
          <w:sz w:val="28"/>
          <w:szCs w:val="28"/>
        </w:rPr>
        <w:t>ажданской обороны в безопасных районах для ведения аварийно-спасательных и других неотложных работ в очагах поражения и зонах катастрофического затопления, выполнения других задач гражданской обороны.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41. Для организованного проведения эвакуационных мероприятий заблаговременно (в мирное время) планируются и подготавливаются мероприятия по следующим видам обеспечения: оповещению и связи, транспортному, материально-техническому, инженерному, продовольственному, коммунально-бытовому, медицинскому, а также разведке, охране общественного порядка и безопасности дорожного движения.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Подготовка и осуществление всех видов обеспечения эвакуационных мероприятий возлагаются на соответствующие органы исполнительной власти Республики Дагестан и организации, органы местного самоуправления и их эвакуационные органы, соответствующие органы, осуществляющие управление гражданской обороной.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42. Руководители гражданской обороны всех уровней, эвакуационные органы, органы, осуществляющие управление гражданской обороной, обеспечивают выполнение </w:t>
      </w:r>
      <w:proofErr w:type="spellStart"/>
      <w:r w:rsidRPr="00721C93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721C93">
        <w:rPr>
          <w:rFonts w:ascii="Times New Roman" w:hAnsi="Times New Roman" w:cs="Times New Roman"/>
          <w:sz w:val="28"/>
          <w:szCs w:val="28"/>
        </w:rPr>
        <w:t xml:space="preserve"> в соответствии с разработанными и уточненными по конкретно сложившейся обстановке планами и решениями (распоряжениями, указаниями) вышестоящих органов.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C93">
        <w:rPr>
          <w:rFonts w:ascii="Times New Roman" w:hAnsi="Times New Roman" w:cs="Times New Roman"/>
          <w:sz w:val="28"/>
          <w:szCs w:val="28"/>
        </w:rPr>
        <w:t xml:space="preserve">С получением распоряжения на введение в действие планов приведения в готовность гражданской обороны, планов гражданской обороны и защиты населения (планов гражданской обороны) руководители гражданской обороны всех уровней отдают распоряжения о выполнении подготовленных мероприятий по возможному проведению эвакуации и рассредоточению </w:t>
      </w:r>
      <w:r w:rsidRPr="00721C93">
        <w:rPr>
          <w:rFonts w:ascii="Times New Roman" w:hAnsi="Times New Roman" w:cs="Times New Roman"/>
          <w:sz w:val="28"/>
          <w:szCs w:val="28"/>
        </w:rPr>
        <w:lastRenderedPageBreak/>
        <w:t>населения, материальных и культурных ценностей, их размещению в безопасных районах, задействованию эвакуационных органов, введению в действие планов эвакуационных мероприятий в Республике</w:t>
      </w:r>
      <w:proofErr w:type="gramEnd"/>
      <w:r w:rsidRPr="00721C93">
        <w:rPr>
          <w:rFonts w:ascii="Times New Roman" w:hAnsi="Times New Roman" w:cs="Times New Roman"/>
          <w:sz w:val="28"/>
          <w:szCs w:val="28"/>
        </w:rPr>
        <w:t xml:space="preserve"> Дагестан и в муниципальных образованиях, использованию транспортных средств и систем первоочередного жизнеобеспечения эвакуируемого населения.</w:t>
      </w:r>
    </w:p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">
        <w:r w:rsidRPr="00721C9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21C93">
        <w:rPr>
          <w:rFonts w:ascii="Times New Roman" w:hAnsi="Times New Roman" w:cs="Times New Roman"/>
          <w:sz w:val="28"/>
          <w:szCs w:val="28"/>
        </w:rPr>
        <w:t xml:space="preserve"> Правительства РД от 17.10.2022 N 348)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43. Эвакуационные мероприятия проводятся в определенной планом последовательности как единый непрерывный процесс, до полного завершения.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44. Органы, осуществляющие управление гражданской обороной, организуют и координируют работу эвакуационных органов по эвакуации и рассредоточению населения, материальных и культурных ценностей, всестороннему обеспечению эвакуационных мероприятий.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45. В зависимости от численности населения эвакуация и рассредоточение населения, материальных и культурных ценностей из зон возможных опасностей, должны завершаться, как правило, в сроки, не превышающие 12-24 часов с момента поступления распоряжения (сигнала) о начале эвакуации.</w:t>
      </w:r>
    </w:p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21C9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1">
        <w:r w:rsidRPr="00721C9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21C93">
        <w:rPr>
          <w:rFonts w:ascii="Times New Roman" w:hAnsi="Times New Roman" w:cs="Times New Roman"/>
          <w:sz w:val="28"/>
          <w:szCs w:val="28"/>
        </w:rPr>
        <w:t xml:space="preserve"> Правительства РД от 17.10.2022 N 348)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Временем окончания вывоза (вывода) эвакуируемого и рассредоточиваемого населения, материальных и культурных ценностей из зон возможных опасностей, в безопасные районы считается момент завершения эвакуации и рассредоточения населения, материальных и культурных ценностей.</w:t>
      </w:r>
    </w:p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">
        <w:r w:rsidRPr="00721C9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21C93">
        <w:rPr>
          <w:rFonts w:ascii="Times New Roman" w:hAnsi="Times New Roman" w:cs="Times New Roman"/>
          <w:sz w:val="28"/>
          <w:szCs w:val="28"/>
        </w:rPr>
        <w:t xml:space="preserve"> Правительства РД от 17.10.2022 N 348)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46. Руководство за проведением </w:t>
      </w:r>
      <w:proofErr w:type="spellStart"/>
      <w:r w:rsidRPr="00721C93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721C93">
        <w:rPr>
          <w:rFonts w:ascii="Times New Roman" w:hAnsi="Times New Roman" w:cs="Times New Roman"/>
          <w:sz w:val="28"/>
          <w:szCs w:val="28"/>
        </w:rPr>
        <w:t xml:space="preserve"> осуществляется из заблаговременно создаваемых городских и загородных пунктов управления федеральных и республиканских органов исполнительной власти и городов, отнесенных к группам по гражданской обороне, обеспеченных устойчивыми общественными и ведомственными линиями связи. В состав расчетов пунктов управления входят оперативные группы соответствующих </w:t>
      </w:r>
      <w:proofErr w:type="spellStart"/>
      <w:r w:rsidRPr="00721C93">
        <w:rPr>
          <w:rFonts w:ascii="Times New Roman" w:hAnsi="Times New Roman" w:cs="Times New Roman"/>
          <w:sz w:val="28"/>
          <w:szCs w:val="28"/>
        </w:rPr>
        <w:t>эвакокомиссий</w:t>
      </w:r>
      <w:proofErr w:type="spellEnd"/>
      <w:r w:rsidRPr="00721C93">
        <w:rPr>
          <w:rFonts w:ascii="Times New Roman" w:hAnsi="Times New Roman" w:cs="Times New Roman"/>
          <w:sz w:val="28"/>
          <w:szCs w:val="28"/>
        </w:rPr>
        <w:t>.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 xml:space="preserve">47. 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>Для определения степени готовности органов исполнительной власти Республики Дагестан, органов местного самоуправления и организаций к проведению эвакуации и рассредоточению населения, материальных и культурных ценностей в военное время, реальности разработанных планов эвакуационных мероприятий в Республике Дагестан и в муниципальных образованиях, подготовки эвакуационных органов и населения к действиям, а также оказания практической помощи в своевременном и качественном выполнении поставленных перед ними эвакуационных</w:t>
      </w:r>
      <w:proofErr w:type="gramEnd"/>
      <w:r w:rsidRPr="00721C93">
        <w:rPr>
          <w:rFonts w:ascii="Times New Roman" w:hAnsi="Times New Roman" w:cs="Times New Roman"/>
          <w:sz w:val="28"/>
          <w:szCs w:val="28"/>
        </w:rPr>
        <w:t xml:space="preserve"> задач планируются и осуществляются периодические проверки. Порядок и периодичность </w:t>
      </w:r>
      <w:r w:rsidRPr="00721C93">
        <w:rPr>
          <w:rFonts w:ascii="Times New Roman" w:hAnsi="Times New Roman" w:cs="Times New Roman"/>
          <w:sz w:val="28"/>
          <w:szCs w:val="28"/>
        </w:rPr>
        <w:lastRenderedPageBreak/>
        <w:t>проверок устанавливаются Министерством по делам гражданской обороны, чрезвычайным ситуациям и ликвидации последствий стихийных бедствий Республики Дагестан.</w:t>
      </w:r>
    </w:p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21C9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21C9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3">
        <w:r w:rsidRPr="00721C9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21C93">
        <w:rPr>
          <w:rFonts w:ascii="Times New Roman" w:hAnsi="Times New Roman" w:cs="Times New Roman"/>
          <w:sz w:val="28"/>
          <w:szCs w:val="28"/>
        </w:rPr>
        <w:t xml:space="preserve"> Правительства РД от 17.10.2022 N 348)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48. Финансирование эвакуации осуществляется в соответствии с законодательством Российской Федерации: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а) территориальными органами федеральных органов исполнительной власти по Республике Дагестан и подведомственными им бюджетными организациями - за счет средств федерального бюджета;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б) органами исполнительной власти Республики Дагестан и органами местного самоуправления - за счет средств республиканского бюджета Республики Дагестан и средств бюджетов органов местного самоуправления;</w:t>
      </w:r>
    </w:p>
    <w:p w:rsidR="00721C93" w:rsidRPr="00721C93" w:rsidRDefault="00721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C93">
        <w:rPr>
          <w:rFonts w:ascii="Times New Roman" w:hAnsi="Times New Roman" w:cs="Times New Roman"/>
          <w:sz w:val="28"/>
          <w:szCs w:val="28"/>
        </w:rPr>
        <w:t>в) организациями - за счет собственных средств.</w:t>
      </w:r>
    </w:p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C93" w:rsidRPr="00721C93" w:rsidRDefault="00721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C93" w:rsidRPr="00721C93" w:rsidRDefault="00721C9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4B01" w:rsidRPr="00721C93" w:rsidRDefault="00034B01">
      <w:pPr>
        <w:rPr>
          <w:rFonts w:ascii="Times New Roman" w:hAnsi="Times New Roman" w:cs="Times New Roman"/>
          <w:sz w:val="28"/>
          <w:szCs w:val="28"/>
        </w:rPr>
      </w:pPr>
    </w:p>
    <w:sectPr w:rsidR="00034B01" w:rsidRPr="00721C93" w:rsidSect="00437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93"/>
    <w:rsid w:val="00034B01"/>
    <w:rsid w:val="000E05F0"/>
    <w:rsid w:val="0072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C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1C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21C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C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1C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21C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94E49248E4F1289E92F631E565C82F50BDFDBFA6C1DE150C1573D13B0C17AB3C843AA24FA97157A347AA9D534DBD00D2071123CB88ADF0FE4633H3MBI" TargetMode="External"/><Relationship Id="rId13" Type="http://schemas.openxmlformats.org/officeDocument/2006/relationships/hyperlink" Target="consultantplus://offline/ref=9794E49248E4F1289E92F631E565C82F50BDFDBFA6C1DE150C1573D13B0C17AB3C843AA24FA97157A347AB98534DBD00D2071123CB88ADF0FE4633H3MB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794E49248E4F1289E92F631E565C82F50BDFDBFA3CADE13091573D13B0C17AB3C843AB04FF17D57A659AA9D461BEC46H8M4I" TargetMode="External"/><Relationship Id="rId12" Type="http://schemas.openxmlformats.org/officeDocument/2006/relationships/hyperlink" Target="consultantplus://offline/ref=9794E49248E4F1289E92F631E565C82F50BDFDBFA6C1DE150C1573D13B0C17AB3C843AA24FA97157A347AA91534DBD00D2071123CB88ADF0FE4633H3MB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94E49248E4F1289E92E83CF309952652B4A1B2ABCBDD41544A288C6C051DFC7BCB63E00CAF2406E712A7985D07EC4199081124HDM6I" TargetMode="External"/><Relationship Id="rId11" Type="http://schemas.openxmlformats.org/officeDocument/2006/relationships/hyperlink" Target="consultantplus://offline/ref=9794E49248E4F1289E92F631E565C82F50BDFDBFA6C1DE150C1573D13B0C17AB3C843AA24FA97157A347AA91534DBD00D2071123CB88ADF0FE4633H3MBI" TargetMode="External"/><Relationship Id="rId5" Type="http://schemas.openxmlformats.org/officeDocument/2006/relationships/hyperlink" Target="consultantplus://offline/ref=9794E49248E4F1289E92F631E565C82F50BDFDBFA6C1DE150C1573D13B0C17AB3C843AA24FA97157A347AA9D534DBD00D2071123CB88ADF0FE4633H3MB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794E49248E4F1289E92F631E565C82F50BDFDBFA6C1DE150C1573D13B0C17AB3C843AA24FA97157A347AA9F534DBD00D2071123CB88ADF0FE4633H3M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94E49248E4F1289E92F631E565C82F50BDFDBFA6C1DE150C1573D13B0C17AB3C843AA24FA97157A347AA9E534DBD00D2071123CB88ADF0FE4633H3MB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4135</Words>
  <Characters>23574</Characters>
  <Application>Microsoft Office Word</Application>
  <DocSecurity>0</DocSecurity>
  <Lines>196</Lines>
  <Paragraphs>55</Paragraphs>
  <ScaleCrop>false</ScaleCrop>
  <Company>Home</Company>
  <LinksUpToDate>false</LinksUpToDate>
  <CharactersWithSpaces>27654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2023-05-05T08:12:00Z</dcterms:created>
  <dcterms:modified xsi:type="dcterms:W3CDTF">2023-05-05T08:12:00Z</dcterms:modified>
</cp:coreProperties>
</file>