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РД от 10.10.2024 N 318</w:t>
              <w:br/>
              <w:t xml:space="preserve">"О внесении изменений в постановление Правительства Республики Дагестан от 19 марта 2019 года N 56"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РЕСПУБЛИКИ ДАГЕСТАН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10 октября 2024 г. N 318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 В ПОСТАНОВЛЕНИЕ ПРАВИТЕЛЬСТВА</w:t>
      </w:r>
    </w:p>
    <w:p>
      <w:pPr>
        <w:pStyle w:val="2"/>
        <w:jc w:val="center"/>
      </w:pPr>
      <w:r>
        <w:rPr>
          <w:sz w:val="24"/>
        </w:rPr>
        <w:t xml:space="preserve">РЕСПУБЛИКИ ДАГЕСТАН ОТ 19 МАРТА 2019 ГОДА N 56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Правительство Республики Дагестан постановляет: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27" w:tooltip="ИЗМЕНЕНИЯ,">
        <w:r>
          <w:rPr>
            <w:sz w:val="24"/>
            <w:color w:val="0000ff"/>
          </w:rPr>
          <w:t xml:space="preserve">изменения</w:t>
        </w:r>
      </w:hyperlink>
      <w:r>
        <w:rPr>
          <w:sz w:val="24"/>
        </w:rPr>
        <w:t xml:space="preserve">, которые вносятся в </w:t>
      </w:r>
      <w:hyperlink w:history="0" r:id="rId8" w:tooltip="Постановление Правительства РД от 19.03.2019 N 56 (ред. от 27.11.2023) &quot;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&quot; (вместе с &quot;Положением 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&quot;) ------------ Недействующая редакция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Республики Дагестан от 19 марта 2019 г. N 56 "О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Дагестан" (интернет-портал правовой информации Республики Дагестан (</w:t>
      </w:r>
      <w:hyperlink w:history="0" r:id="rId9">
        <w:r>
          <w:rPr>
            <w:sz w:val="24"/>
            <w:color w:val="0000ff"/>
          </w:rPr>
          <w:t xml:space="preserve">www.pravo.e-dag.ru</w:t>
        </w:r>
      </w:hyperlink>
      <w:r>
        <w:rPr>
          <w:sz w:val="24"/>
        </w:rPr>
        <w:t xml:space="preserve">), 2019, 21 марта, N 05002003970; 2022, 17 ноября, N 05002009969; 2023, 26 апреля, N 05002011107; 2 августа, N 05002011720; 1 декабря, N 05002012418).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Временно исполняющий обязанности</w:t>
      </w:r>
    </w:p>
    <w:p>
      <w:pPr>
        <w:pStyle w:val="0"/>
        <w:jc w:val="right"/>
      </w:pPr>
      <w:r>
        <w:rPr>
          <w:sz w:val="24"/>
        </w:rPr>
        <w:t xml:space="preserve">Председателя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Р.АЛИЕВ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от 10 октября 2024 г. N 318</w:t>
      </w:r>
    </w:p>
    <w:p>
      <w:pPr>
        <w:pStyle w:val="0"/>
        <w:jc w:val="both"/>
      </w:pPr>
      <w:r>
        <w:rPr>
          <w:sz w:val="24"/>
        </w:rPr>
      </w:r>
    </w:p>
    <w:bookmarkStart w:id="27" w:name="P27"/>
    <w:bookmarkEnd w:id="27"/>
    <w:p>
      <w:pPr>
        <w:pStyle w:val="2"/>
        <w:jc w:val="center"/>
      </w:pPr>
      <w:r>
        <w:rPr>
          <w:sz w:val="24"/>
        </w:rPr>
        <w:t xml:space="preserve">ИЗМЕНЕНИЯ,</w:t>
      </w:r>
    </w:p>
    <w:p>
      <w:pPr>
        <w:pStyle w:val="2"/>
        <w:jc w:val="center"/>
      </w:pPr>
      <w:r>
        <w:rPr>
          <w:sz w:val="24"/>
        </w:rPr>
        <w:t xml:space="preserve">КОТОРЫЕ ВНОСЯТСЯ В ПОСТАНОВЛЕНИЕ ПРАВИТЕЛЬСТВА</w:t>
      </w:r>
    </w:p>
    <w:p>
      <w:pPr>
        <w:pStyle w:val="2"/>
        <w:jc w:val="center"/>
      </w:pPr>
      <w:r>
        <w:rPr>
          <w:sz w:val="24"/>
        </w:rPr>
        <w:t xml:space="preserve">РЕСПУБЛИКИ ДАГЕСТАН ОТ 19 МАРТА 2019 Г. N 56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</w:t>
      </w:r>
      <w:hyperlink w:history="0" r:id="rId10" w:tooltip="Постановление Правительства РД от 19.03.2019 N 56 (ред. от 27.11.2023) &quot;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&quot; (вместе с &quot;Положением 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&quot;) ------------ Недействующая редакция {КонсультантПлюс}">
        <w:r>
          <w:rPr>
            <w:sz w:val="24"/>
            <w:color w:val="0000ff"/>
          </w:rPr>
          <w:t xml:space="preserve">Абзац третий пункта 3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"обеспечивать получение дополнительного профессионального образования в области гражданской обороны, защиты от чрезвычайных ситуаций природного и техногенного характера или курсовое обучение в области гражданской обороны преподавателей предмета "Основы безопасности жизнедеятельности" и дисциплины "Безопасность жизнедеятельности" на базе ГБОУ РД "УМЦ по ГО и ЧС".".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</w:t>
      </w:r>
      <w:hyperlink w:history="0" r:id="rId11" w:tooltip="Постановление Правительства РД от 19.03.2019 N 56 (ред. от 27.11.2023) &quot;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&quot; (вместе с &quot;Положением 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&quot;) ------------ Недействующая редакция {КонсультантПлюс}">
        <w:r>
          <w:rPr>
            <w:sz w:val="24"/>
            <w:color w:val="0000ff"/>
          </w:rPr>
          <w:t xml:space="preserve">Абзац второй пункта 4</w:t>
        </w:r>
      </w:hyperlink>
      <w:r>
        <w:rPr>
          <w:sz w:val="24"/>
        </w:rPr>
        <w:t xml:space="preserve"> изложить в следующей редакции;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"в целях организации планирования подготовки (дополнительного профессионального образования) в ГБОУ РД "УМЦ по ГО и ЧС" руководителей органов местного самоуправления муниципальных образований Республики Дагестан и организаций, должностных лиц гражданской обороны, руководителей и работников органов, осуществляющих управление гражданской обороной, руководителей формирований, в полномочия которых входит решение вопросов по защите населения и территорий от чрезвычайных ситуаций, председателей комиссий по предупреждению и ликвидации чрезвычайных ситуаций и обеспечению пожарной безопасности муниципальных образований Республики Дагестан, преподавателей предмета "Основы безопасности жизнедеятельности" и дисциплины "Безопасность жизнедеятельности" ежегодно разрабатывать и в установленном порядке вносить в Правительство Республики Дагестан на утверждение План комплектования слушателями ГБОУ РД "УМЦ по ГО и ЧС";".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</w:t>
      </w:r>
      <w:hyperlink w:history="0" r:id="rId12" w:tooltip="Постановление Правительства РД от 19.03.2019 N 56 (ред. от 27.11.2023) &quot;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&quot; (вместе с &quot;Положением 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&quot;) ------------ Недействующая редакция {КонсультантПлюс}">
        <w:r>
          <w:rPr>
            <w:sz w:val="24"/>
            <w:color w:val="0000ff"/>
          </w:rPr>
          <w:t xml:space="preserve">Пункт 5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"5. Рекомендовать: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Республике Дагестан: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совместно с Министерством по делам гражданской обороны, чрезвычайным ситуациям и ликвидации последствий стихийных бедствий Республики Дагестан и ГБОУ РД "УМЦ по ГО и ЧС", организациями, осуществляющими телерадиовещание, подготавливать циклы обучающих программ о способах защиты населения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осуществлять методическое руководство и контроль при решении вопросов подготовки населения в области гражданской обороны, защиты от чрезвычайных ситуаций природного и техногенного характера;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организовать дополнительное профессиональное образование в области гражданской обороны, защиты от чрезвычайных ситуаций природного и техногенного характера или курсовое обучение в области гражданской обороны работников исполнительных органов государственной власти Республики Дагестан из числа лиц, указанных в абзаце втором пункта 4 настоящего постановления,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руководителям органов местного самоуправления муниципальных образований Республики Дагестан: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организовывать и осуществлять подготовку населения, проживающего на территориях муниципальных образований, в области гражданской обороны, защиты от чрезвычайных ситуаций природного и техногенного характера;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осуществлять подготовку личного состава нештатных аварийно-спасательных формирований, нештатных формирований по обеспечению выполнения мероприятий по гражданской обороне и спасательных служб (далее - формирования и службы), создаваемых и находящихся на территориях муниципальных образований;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проводить учения и тренировки по гражданской обороне, защите от чрезвычайных ситуаций природного и техногенного характера;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осуществлять организационно-методическое руководство и контроль за подготовкой в области гражданской обороны работников, личного состава формирований и служб организаций, находящихся на территориях муниципальных образований;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создавать, оснащать курсы гражданской обороны и учебно-консультационные пункты по гражданской обороне и организовывать их деятельность либо обеспечивать дополнительное профессиональное образование или курсовое обучение соответствующих групп населения и оказывать населению консультационные услуги в области гражданской обороны, защиты от чрезвычайных ситуаций природного и техногенного характера в других организациях;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руководителям организаций: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разрабатывать с учетом особенностей деятельности организаций и на основе примерных программ, утвержденных Министерством Российской Федерации по делам гражданской обороны, чрезвычайным ситуациям и ликвидации последствий стихийных бедствий, программы курсового обучения личного состава формирований и служб организаций в области гражданской обороны;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организовывать подготовку руководителей формирований и служб в ГБОУ РД "УМЦ по ГО и ЧС" и на курсах гражданской обороны, подготовку личного состава формирований и служб - непосредственно по месту работы, а также в ходе учений и тренировок;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создавать и поддерживать в рабочем состоянии соответствующую учебно-материальную базу;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планировать и проводить учения и тренировки по гражданской обороне, защите от чрезвычайных ситуаций природного и техногенного характера.".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 </w:t>
      </w:r>
      <w:hyperlink w:history="0" r:id="rId13" w:tooltip="Постановление Правительства РД от 19.03.2019 N 56 (ред. от 27.11.2023) &quot;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&quot; (вместе с &quot;Положением 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&quot;) ------------ Недействующая редакция {КонсультантПлюс}">
        <w:r>
          <w:rPr>
            <w:sz w:val="24"/>
            <w:color w:val="0000ff"/>
          </w:rPr>
          <w:t xml:space="preserve">Положении</w:t>
        </w:r>
      </w:hyperlink>
      <w:r>
        <w:rPr>
          <w:sz w:val="24"/>
        </w:rPr>
        <w:t xml:space="preserve"> 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Дагестан, утвержденном указанным постановлением: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</w:t>
      </w:r>
      <w:hyperlink w:history="0" r:id="rId14" w:tooltip="Постановление Правительства РД от 19.03.2019 N 56 (ред. от 27.11.2023) &quot;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&quot; (вместе с &quot;Положением 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&quot;) ------------ Недействующая редакция {КонсультантПлюс}">
        <w:r>
          <w:rPr>
            <w:sz w:val="24"/>
            <w:color w:val="0000ff"/>
          </w:rPr>
          <w:t xml:space="preserve">подпункте "б" пункта 5.1</w:t>
        </w:r>
      </w:hyperlink>
      <w:r>
        <w:rPr>
          <w:sz w:val="24"/>
        </w:rPr>
        <w:t xml:space="preserve"> слова "(далее - учебно-методический центр)" заменить словами "(далее - ГБОУ РД "УМЦ по ГО и ЧС")";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</w:t>
      </w:r>
      <w:hyperlink w:history="0" r:id="rId15" w:tooltip="Постановление Правительства РД от 19.03.2019 N 56 (ред. от 27.11.2023) &quot;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&quot; (вместе с &quot;Положением 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&quot;) ------------ Недействующая редакция {КонсультантПлюс}">
        <w:r>
          <w:rPr>
            <w:sz w:val="24"/>
            <w:color w:val="0000ff"/>
          </w:rPr>
          <w:t xml:space="preserve">пункте 6.1</w:t>
        </w:r>
      </w:hyperlink>
      <w:r>
        <w:rPr>
          <w:sz w:val="24"/>
        </w:rPr>
        <w:t xml:space="preserve"> слова "Руководители" заменить словами "Глава Республики Дагестан и руководители организаций";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в </w:t>
      </w:r>
      <w:hyperlink w:history="0" r:id="rId16" w:tooltip="Постановление Правительства РД от 19.03.2019 N 56 (ред. от 27.11.2023) &quot;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&quot; (вместе с &quot;Положением 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&quot;) ------------ Недействующая редакция {КонсультантПлюс}">
        <w:r>
          <w:rPr>
            <w:sz w:val="24"/>
            <w:color w:val="0000ff"/>
          </w:rPr>
          <w:t xml:space="preserve">пункте 6.2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hyperlink w:history="0" r:id="rId17" w:tooltip="Постановление Правительства РД от 19.03.2019 N 56 (ред. от 27.11.2023) &quot;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&quot; (вместе с &quot;Положением 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&quot;) ------------ Недействующая редакция {КонсультантПлюс}">
        <w:r>
          <w:rPr>
            <w:sz w:val="24"/>
            <w:color w:val="0000ff"/>
          </w:rPr>
          <w:t xml:space="preserve">абзац первый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"6.2. Руководители органов местного самоуправления муниципальных образований Республики Дагестан, работники ГО, работники ГБОУ РД "УМЦ по ГО и ЧС" и курсов ГО, руководители организаций, отнесенных в установленном порядке к категориям по ГО, а также организаций, продолжающих работу в военное время:";</w:t>
      </w:r>
    </w:p>
    <w:p>
      <w:pPr>
        <w:pStyle w:val="0"/>
        <w:spacing w:before="240" w:lineRule="auto"/>
        <w:ind w:firstLine="540"/>
        <w:jc w:val="both"/>
      </w:pPr>
      <w:hyperlink w:history="0" r:id="rId18" w:tooltip="Постановление Правительства РД от 19.03.2019 N 56 (ред. от 27.11.2023) &quot;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&quot; (вместе с &quot;Положением 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&quot;) ------------ Недействующая редакция {КонсультантПлюс}">
        <w:r>
          <w:rPr>
            <w:sz w:val="24"/>
            <w:color w:val="0000ff"/>
          </w:rPr>
          <w:t xml:space="preserve">подпункт "б"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"б) дополнительное профессиональное образование или курсовое обучение в области ГО в организациях, осуществляющих образовательную деятельность по дополнительным профессиональным программам в области ГО,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 (далее - МЧС России),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ГО, в том числе в ГБОУ РД "УМЦ по ГО и ЧС", а также на курсах ГО;";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в </w:t>
      </w:r>
      <w:hyperlink w:history="0" r:id="rId19" w:tooltip="Постановление Правительства РД от 19.03.2019 N 56 (ред. от 27.11.2023) &quot;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&quot; (вместе с &quot;Положением 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&quot;) ------------ Недействующая редакция {КонсультантПлюс}">
        <w:r>
          <w:rPr>
            <w:sz w:val="24"/>
            <w:color w:val="0000ff"/>
          </w:rPr>
          <w:t xml:space="preserve">пункте 6.3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r:id="rId20" w:tooltip="Постановление Правительства РД от 19.03.2019 N 56 (ред. от 27.11.2023) &quot;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&quot; (вместе с &quot;Положением 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&quot;) ------------ Недействующая редакция {КонсультантПлюс}">
        <w:r>
          <w:rPr>
            <w:sz w:val="24"/>
            <w:color w:val="0000ff"/>
          </w:rPr>
          <w:t xml:space="preserve">подпункте "а"</w:t>
        </w:r>
      </w:hyperlink>
      <w:r>
        <w:rPr>
          <w:sz w:val="24"/>
        </w:rPr>
        <w:t xml:space="preserve"> слова "учебно-методическом центре" заменить словами "ГБОУ РД "УМЦ по ГО и ЧС";</w:t>
      </w:r>
    </w:p>
    <w:p>
      <w:pPr>
        <w:pStyle w:val="0"/>
        <w:spacing w:before="240" w:lineRule="auto"/>
        <w:ind w:firstLine="540"/>
        <w:jc w:val="both"/>
      </w:pPr>
      <w:hyperlink w:history="0" r:id="rId21" w:tooltip="Постановление Правительства РД от 19.03.2019 N 56 (ред. от 27.11.2023) &quot;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&quot; (вместе с &quot;Положением 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&quot;) ------------ Недействующая редакция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подпунктом "г"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"г) курсовое обучение личного состава формирований и служб по месту работы.";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в </w:t>
      </w:r>
      <w:hyperlink w:history="0" r:id="rId22" w:tooltip="Постановление Правительства РД от 19.03.2019 N 56 (ред. от 27.11.2023) &quot;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&quot; (вместе с &quot;Положением 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&quot;) ------------ Недействующая редакция {КонсультантПлюс}">
        <w:r>
          <w:rPr>
            <w:sz w:val="24"/>
            <w:color w:val="0000ff"/>
          </w:rPr>
          <w:t xml:space="preserve">подпунктах "б"</w:t>
        </w:r>
      </w:hyperlink>
      <w:r>
        <w:rPr>
          <w:sz w:val="24"/>
        </w:rPr>
        <w:t xml:space="preserve"> и </w:t>
      </w:r>
      <w:hyperlink w:history="0" r:id="rId23" w:tooltip="Постановление Правительства РД от 19.03.2019 N 56 (ред. от 27.11.2023) &quot;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&quot; (вместе с &quot;Положением 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&quot;) ------------ Недействующая редакция {КонсультантПлюс}">
        <w:r>
          <w:rPr>
            <w:sz w:val="24"/>
            <w:color w:val="0000ff"/>
          </w:rPr>
          <w:t xml:space="preserve">"в" пункта 7.2</w:t>
        </w:r>
      </w:hyperlink>
      <w:r>
        <w:rPr>
          <w:sz w:val="24"/>
        </w:rPr>
        <w:t xml:space="preserve"> слова "учебно-методическом центре" заменить словами "ГБОУ РД "УМЦ по ГО и ЧС";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в </w:t>
      </w:r>
      <w:hyperlink w:history="0" r:id="rId24" w:tooltip="Постановление Правительства РД от 19.03.2019 N 56 (ред. от 27.11.2023) &quot;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&quot; (вместе с &quot;Положением 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&quot;) ------------ Недействующая редакция {КонсультантПлюс}">
        <w:r>
          <w:rPr>
            <w:sz w:val="24"/>
            <w:color w:val="0000ff"/>
          </w:rPr>
          <w:t xml:space="preserve">пункте 7.3</w:t>
        </w:r>
      </w:hyperlink>
      <w:r>
        <w:rPr>
          <w:sz w:val="24"/>
        </w:rPr>
        <w:t xml:space="preserve"> слова "учебно-методическом центре" заменить словами "ГБОУ РД "УМЦ по ГО и ЧС";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в </w:t>
      </w:r>
      <w:hyperlink w:history="0" r:id="rId25" w:tooltip="Постановление Правительства РД от 19.03.2019 N 56 (ред. от 27.11.2023) &quot;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&quot; (вместе с &quot;Положением 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&quot;) ------------ Недействующая редакция {КонсультантПлюс}">
        <w:r>
          <w:rPr>
            <w:sz w:val="24"/>
            <w:color w:val="0000ff"/>
          </w:rPr>
          <w:t xml:space="preserve">абзацах втором</w:t>
        </w:r>
      </w:hyperlink>
      <w:r>
        <w:rPr>
          <w:sz w:val="24"/>
        </w:rPr>
        <w:t xml:space="preserve"> и </w:t>
      </w:r>
      <w:hyperlink w:history="0" r:id="rId26" w:tooltip="Постановление Правительства РД от 19.03.2019 N 56 (ред. от 27.11.2023) &quot;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&quot; (вместе с &quot;Положением 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&quot;) ------------ Недействующая редакция {КонсультантПлюс}">
        <w:r>
          <w:rPr>
            <w:sz w:val="24"/>
            <w:color w:val="0000ff"/>
          </w:rPr>
          <w:t xml:space="preserve">четвертом пункта 11.1</w:t>
        </w:r>
      </w:hyperlink>
      <w:r>
        <w:rPr>
          <w:sz w:val="24"/>
        </w:rPr>
        <w:t xml:space="preserve"> слова "учебно-методическом центре" заменить словами "ГБОУ РД "УМЦ по ГО и ЧС";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в </w:t>
      </w:r>
      <w:hyperlink w:history="0" r:id="rId27" w:tooltip="Постановление Правительства РД от 19.03.2019 N 56 (ред. от 27.11.2023) &quot;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&quot; (вместе с &quot;Положением 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&quot;) ------------ Недействующая редакция {КонсультантПлюс}">
        <w:r>
          <w:rPr>
            <w:sz w:val="24"/>
            <w:color w:val="0000ff"/>
          </w:rPr>
          <w:t xml:space="preserve">абзаце пятом подпункта "в" пункта 12</w:t>
        </w:r>
      </w:hyperlink>
      <w:r>
        <w:rPr>
          <w:sz w:val="24"/>
        </w:rPr>
        <w:t xml:space="preserve"> слова "защите от чрезвычайных ситуаций природного и техногенного характера" заменить словами "инструктажа по действиям в чрезвычайных ситуациях";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в </w:t>
      </w:r>
      <w:hyperlink w:history="0" r:id="rId28" w:tooltip="Постановление Правительства РД от 19.03.2019 N 56 (ред. от 27.11.2023) &quot;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&quot; (вместе с &quot;Положением 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&quot;) ------------ Недействующая редакция {КонсультантПлюс}">
        <w:r>
          <w:rPr>
            <w:sz w:val="24"/>
            <w:color w:val="0000ff"/>
          </w:rPr>
          <w:t xml:space="preserve">пункте 14</w:t>
        </w:r>
      </w:hyperlink>
      <w:r>
        <w:rPr>
          <w:sz w:val="24"/>
        </w:rPr>
        <w:t xml:space="preserve"> слова "республиканской подсистемы РСЧС" заменить словами "территориальной подсистемы РСЧС Республики Дагестан";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к) </w:t>
      </w:r>
      <w:hyperlink w:history="0" r:id="rId29" w:tooltip="Постановление Правительства РД от 19.03.2019 N 56 (ред. от 27.11.2023) &quot;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&quot; (вместе с &quot;Положением о подготовке населения в области гражданской обороны, защиты от чрезвычайных ситуаций природного и техногенного характера на территории Республики Дагестан&quot;) ------------ Недействующая редакция {КонсультантПлюс}">
        <w:r>
          <w:rPr>
            <w:sz w:val="24"/>
            <w:color w:val="0000ff"/>
          </w:rPr>
          <w:t xml:space="preserve">пункт 15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"15. Финансирование подготовки председателей комиссий по предупреждению и ликвидации чрезвычайных ситуаций и обеспечению пожарной безопасности органов местного самоуправления муниципальных образований Республики Дагестан, уполномоченных работников в области гражданской обороны и территориальной подсистемы РСЧС Республики Дагестан, содержания курсов гражданской обороны муниципальных образований Республики Дагестан, подготовки неработающего населения, а также проведения органами местного самоуправления муниципальных образований Республики Дагестан учений и тренировок осуществляется за счет средств местных бюджетов.".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РД от 10.10.2024 N 318</w:t>
            <w:br/>
            <w:t>"О внесении изменений в постановление Правительства Республики Дагест...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46&amp;n=47376&amp;date=14.01.2026" TargetMode = "External"/><Relationship Id="rId9" Type="http://schemas.openxmlformats.org/officeDocument/2006/relationships/hyperlink" Target="pravo.e-dag.ru" TargetMode = "External"/><Relationship Id="rId10" Type="http://schemas.openxmlformats.org/officeDocument/2006/relationships/hyperlink" Target="https://login.consultant.ru/link/?req=doc&amp;base=RLAW346&amp;n=47376&amp;date=14.01.2026&amp;dst=100009&amp;field=134" TargetMode = "External"/><Relationship Id="rId11" Type="http://schemas.openxmlformats.org/officeDocument/2006/relationships/hyperlink" Target="https://login.consultant.ru/link/?req=doc&amp;base=RLAW346&amp;n=47376&amp;date=14.01.2026&amp;dst=100218&amp;field=134" TargetMode = "External"/><Relationship Id="rId12" Type="http://schemas.openxmlformats.org/officeDocument/2006/relationships/hyperlink" Target="https://login.consultant.ru/link/?req=doc&amp;base=RLAW346&amp;n=47376&amp;date=14.01.2026&amp;dst=100013&amp;field=134" TargetMode = "External"/><Relationship Id="rId13" Type="http://schemas.openxmlformats.org/officeDocument/2006/relationships/hyperlink" Target="https://login.consultant.ru/link/?req=doc&amp;base=RLAW346&amp;n=47376&amp;date=14.01.2026&amp;dst=100033&amp;field=134" TargetMode = "External"/><Relationship Id="rId14" Type="http://schemas.openxmlformats.org/officeDocument/2006/relationships/hyperlink" Target="https://login.consultant.ru/link/?req=doc&amp;base=RLAW346&amp;n=47376&amp;date=14.01.2026&amp;dst=100222&amp;field=134" TargetMode = "External"/><Relationship Id="rId15" Type="http://schemas.openxmlformats.org/officeDocument/2006/relationships/hyperlink" Target="https://login.consultant.ru/link/?req=doc&amp;base=RLAW346&amp;n=47376&amp;date=14.01.2026&amp;dst=100177&amp;field=134" TargetMode = "External"/><Relationship Id="rId16" Type="http://schemas.openxmlformats.org/officeDocument/2006/relationships/hyperlink" Target="https://login.consultant.ru/link/?req=doc&amp;base=RLAW346&amp;n=47376&amp;date=14.01.2026&amp;dst=100181&amp;field=134" TargetMode = "External"/><Relationship Id="rId17" Type="http://schemas.openxmlformats.org/officeDocument/2006/relationships/hyperlink" Target="https://login.consultant.ru/link/?req=doc&amp;base=RLAW346&amp;n=47376&amp;date=14.01.2026&amp;dst=100181&amp;field=134" TargetMode = "External"/><Relationship Id="rId18" Type="http://schemas.openxmlformats.org/officeDocument/2006/relationships/hyperlink" Target="https://login.consultant.ru/link/?req=doc&amp;base=RLAW346&amp;n=47376&amp;date=14.01.2026&amp;dst=100183&amp;field=134" TargetMode = "External"/><Relationship Id="rId19" Type="http://schemas.openxmlformats.org/officeDocument/2006/relationships/hyperlink" Target="https://login.consultant.ru/link/?req=doc&amp;base=RLAW346&amp;n=47376&amp;date=14.01.2026&amp;dst=8&amp;field=134" TargetMode = "External"/><Relationship Id="rId20" Type="http://schemas.openxmlformats.org/officeDocument/2006/relationships/hyperlink" Target="https://login.consultant.ru/link/?req=doc&amp;base=RLAW346&amp;n=47376&amp;date=14.01.2026&amp;dst=9&amp;field=134" TargetMode = "External"/><Relationship Id="rId21" Type="http://schemas.openxmlformats.org/officeDocument/2006/relationships/hyperlink" Target="https://login.consultant.ru/link/?req=doc&amp;base=RLAW346&amp;n=47376&amp;date=14.01.2026&amp;dst=8&amp;field=134" TargetMode = "External"/><Relationship Id="rId22" Type="http://schemas.openxmlformats.org/officeDocument/2006/relationships/hyperlink" Target="https://login.consultant.ru/link/?req=doc&amp;base=RLAW346&amp;n=47376&amp;date=14.01.2026&amp;dst=100207&amp;field=134" TargetMode = "External"/><Relationship Id="rId23" Type="http://schemas.openxmlformats.org/officeDocument/2006/relationships/hyperlink" Target="https://login.consultant.ru/link/?req=doc&amp;base=RLAW346&amp;n=47376&amp;date=14.01.2026&amp;dst=100208&amp;field=134" TargetMode = "External"/><Relationship Id="rId24" Type="http://schemas.openxmlformats.org/officeDocument/2006/relationships/hyperlink" Target="https://login.consultant.ru/link/?req=doc&amp;base=RLAW346&amp;n=47376&amp;date=14.01.2026&amp;dst=100209&amp;field=134" TargetMode = "External"/><Relationship Id="rId25" Type="http://schemas.openxmlformats.org/officeDocument/2006/relationships/hyperlink" Target="https://login.consultant.ru/link/?req=doc&amp;base=RLAW346&amp;n=47376&amp;date=14.01.2026&amp;dst=100160&amp;field=134" TargetMode = "External"/><Relationship Id="rId26" Type="http://schemas.openxmlformats.org/officeDocument/2006/relationships/hyperlink" Target="https://login.consultant.ru/link/?req=doc&amp;base=RLAW346&amp;n=47376&amp;date=14.01.2026&amp;dst=13&amp;field=134" TargetMode = "External"/><Relationship Id="rId27" Type="http://schemas.openxmlformats.org/officeDocument/2006/relationships/hyperlink" Target="https://login.consultant.ru/link/?req=doc&amp;base=RLAW346&amp;n=47376&amp;date=14.01.2026&amp;dst=100120&amp;field=134" TargetMode = "External"/><Relationship Id="rId28" Type="http://schemas.openxmlformats.org/officeDocument/2006/relationships/hyperlink" Target="https://login.consultant.ru/link/?req=doc&amp;base=RLAW346&amp;n=47376&amp;date=14.01.2026&amp;dst=100224&amp;field=134" TargetMode = "External"/><Relationship Id="rId29" Type="http://schemas.openxmlformats.org/officeDocument/2006/relationships/hyperlink" Target="https://login.consultant.ru/link/?req=doc&amp;base=RLAW346&amp;n=47376&amp;date=14.01.2026&amp;dst=100215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РД от 10.10.2024 N 318
"О внесении изменений в постановление Правительства Республики Дагестан от 19 марта 2019 года N 56"</dc:title>
  <dcterms:created xsi:type="dcterms:W3CDTF">2026-01-14T07:43:43Z</dcterms:created>
</cp:coreProperties>
</file>