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РД от 24.11.2022 N 403</w:t>
              <w:br/>
              <w:t xml:space="preserve">"О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Дагестан"</w:t>
              <w:br/>
              <w:t xml:space="preserve">(вместе с "Положением о территориальной подсистеме единой государственной системы предупреждения и ликвидации чрезвычайных ситуаций Республики Дагестан", "Перечнем органов исполнительной власти Республики Дагестан и их функций, обеспечивающих функционирование территориальной подсистемы единой государственной системы предупреждения и ликвидации чрезвычайных ситуаций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ноября 2022 г. N 403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ТЕРРИТОРИАЛЬНОЙ ПОДСИСТЕМЕ ЕДИНОЙ ГОСУДАРСТВЕННОЙ</w:t>
      </w:r>
    </w:p>
    <w:p>
      <w:pPr>
        <w:pStyle w:val="2"/>
        <w:jc w:val="center"/>
      </w:pPr>
      <w:r>
        <w:rPr>
          <w:sz w:val="24"/>
        </w:rPr>
        <w:t xml:space="preserve">СИСТЕМЫ ПРЕДУПРЕЖДЕНИЯ И ЛИКВИДАЦИИ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О ПРИЗНАНИИ УТРАТИВШИМИ СИЛУ</w:t>
      </w:r>
    </w:p>
    <w:p>
      <w:pPr>
        <w:pStyle w:val="2"/>
        <w:jc w:val="center"/>
      </w:pPr>
      <w:r>
        <w:rPr>
          <w:sz w:val="24"/>
        </w:rPr>
        <w:t xml:space="preserve">НЕКОТОРЫХ АКТОВ ПРАВИТЕЛЬСТВА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w:history="0" r:id="rId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 и </w:t>
      </w:r>
      <w:hyperlink w:history="0" r:id="rId10" w:tooltip="Закон Республики Дагестан от 19.10.2001 N 34 (ред. от 12.11.2024) &quot;О защите населения и территорий от чрезвычайных ситуаций природного и техногенного характера&quot; (принят Народным Собранием РД 04.10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19 октября 2001 г. N 34 "О защите населения и территорий от чрезвычайных ситуаций природного и техногенного характера"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территориальной подсистеме единой государственной системы предупреждения и ликвидации чрезвычайных ситуаций Республики Дагестан;</w:t>
      </w:r>
    </w:p>
    <w:p>
      <w:pPr>
        <w:pStyle w:val="0"/>
        <w:spacing w:before="240" w:lineRule="auto"/>
        <w:ind w:firstLine="540"/>
        <w:jc w:val="both"/>
      </w:pPr>
      <w:hyperlink w:history="0" w:anchor="P17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органов исполнительной власти Республики Дагестан и их функций, обеспечивающих функционирование территориальной подсистемы единой государственной системы предупреждения и ликвидации чрезвычайных ситуаций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Республики Дагестан привести в соответствие с настоящим постановлением положения о муниципальных звеньях территориальной подсистемы единой государственной системы предупреждения и ликвидации чрезвычайных ситуаций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Д от 17.06.2016 N 176 (ред. от 23.03.2022) &quot;О региональной подсистеме единой государственной системы предупреждения и ликвидации чрезвычайных ситуац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17 июня 2016 г. N 176 "О региональной подсистеме единой государственной системы предупреждения и ликвидации чрезвычайных ситуаций" (официальный интернет-портал правовой информации (</w:t>
      </w:r>
      <w:hyperlink w:history="0" r:id="rId12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23 июня, N 0500201606230001);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Правительства РД от 01.02.2019 N 15 &quot;О внесении изменений в постановление Правительства Республики Дагестан от 17 июня 2016 г. N 176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 февраля 2019 г. N 15 "О внесении изменений в постановление Правительства Республики Дагестан от 17 июня 2016 г. N 176" (официальный интернет-портал правовой информации (</w:t>
      </w:r>
      <w:hyperlink w:history="0" r:id="rId1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2019, 5 февраля, N 0500201902050004);</w:t>
      </w:r>
    </w:p>
    <w:p>
      <w:pPr>
        <w:pStyle w:val="0"/>
        <w:spacing w:before="240" w:lineRule="auto"/>
        <w:ind w:firstLine="540"/>
        <w:jc w:val="both"/>
      </w:pPr>
      <w:hyperlink w:history="0" r:id="rId15" w:tooltip="Постановление Правительства РД от 28.12.2020 N 292 (ред. от 30.09.2021) &quot;О внесении изменений в некоторые постановления Правительства Республики Дагестан&quot; ------------ Недействующая редакция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изменений, которые вносятся в некоторые постановления Правительства Республики Дагестан, утвержденных постановлением Правительства Республики Дагестан от 28 декабря 2020 г. N 292 "О внесении изменений в некоторые постановления Правительства Республики Дагестан" (интернет-портал правовой информации Республики Дагестан (</w:t>
      </w:r>
      <w:hyperlink w:history="0" r:id="rId16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2020, 30 декабря, N 05002006616);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РД от 11.02.2021 N 21 &quot;О внесении изменений в постановления Правительства Республики Дагестан от 6 октября 2011 г. N 346 и от 17 июня 2016 г. N 176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Республики Дагестан от 11 февраля 2021 г. N 21 "О внесении изменений в постановления Правительства Республики Дагестан от 6 октября 2011 г. N 346 и от 17 июня 2016 г. N 176" (интернет-портал правовой информации Республики Дагестан (</w:t>
      </w:r>
      <w:hyperlink w:history="0" r:id="rId1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12 февраля, N 05002006758);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РД от 23.03.2022 N 44 &quot;О внесении изменений в постановление Правительства Республики Дагестан от 17 июня 2016 г. N 176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23 марта 2022 г. N 44 "О внесении изменений в постановление Правительства Республики Дагестан от 17 июня 2016 г. N 176" (интернет-портал правовой информации Республики Дагестан (</w:t>
      </w:r>
      <w:hyperlink w:history="0" r:id="rId2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24 марта, N 05002008581).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ноября 2022 г. N 403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ТЕРРИТОРИАЛЬНОЙ ПОДСИСТЕМЕ ЕДИНОЙ ГОСУДАРСТВЕННОЙ СИСТЕМЫ</w:t>
      </w:r>
    </w:p>
    <w:p>
      <w:pPr>
        <w:pStyle w:val="2"/>
        <w:jc w:val="center"/>
      </w:pPr>
      <w:r>
        <w:rPr>
          <w:sz w:val="24"/>
        </w:rPr>
        <w:t xml:space="preserve">ПРЕДУПРЕЖДЕНИЯ И ЛИКВИДАЦИИ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организации и функционирования территориальной подсистемы единой государственной системы предупреждения и ликвидации чрезвычайных ситуаций Республики Дагестан (далее - территориальная подсистема Республики Дагестан).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Территориальная подсистема Республики Дагестан создается для предупреждения и ликвидации чрезвычайных ситуаций природного и техногенного характера в пределах территории Республики Дагестан и состоит из звеньев, соответствующих административно-территориальному делению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Территориальная подсистема Республики Дагестан объединяет органы управления, силы и средства органов исполнительной власти Республики Дагестан,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организации), и осуществляет свою деятельность в целях выполнения задач, предусмотренных Федеральным </w:t>
      </w:r>
      <w:hyperlink w:history="0" r:id="rId2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Территориальная подсистема Республики Дагестан включает три уровня: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уровень - в пределах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муниципальный уровень - в пределах территории муниципального образования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объектовый уровень - в пределах площади земельного участка (застройки) организации (объекта) и прилегающей к ней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 каждом уровне территориальной подсистемы Республики Дагестан создаются: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территориальной подсистемы Республики Дагестан, системы оповещения населения о чрезвычайных ситуациях и системы информирования.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Координационными органами территориальной подсистемы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Комиссия при Главе Республики Дагестан по предупреждению и ликвидации чрезвычайных ситуаций и обеспечению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комиссия по предупреждению и ликвидации чрезвычайных ситуаций и обеспечению пожарной безопасности соответствующего муниципального образования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комиссия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Главой Республики Дагестан, органами исполнительной власти Республики Дагестан, органами местного самоуправления муниципальных образований Республики Дагестан 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Комиссию при Главе Республики Дагестан по предупреждению и ликвидации чрезвычайных ситуаций и обеспечению пожарной безопасности возглавляет Глава Республики Дагестан. Комиссии по предупреждению и ликвидации чрезвычайных ситуаций и обеспечению пожарной безопасности муниципальных образований Республики Дагестан возглавляют главы администраций муниципальных образований Республики Дагестан. Комиссии по предупреждению и ликвидации чрезвычайных ситуаций и обеспечению пожарной безопасности организаций возглавляют руководители организаций или их заместители.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разработка предложений по реализации политики Республики Дагестан в области предупреждения и ликвидации чрезвычайных ситуаций и обеспечения пожарной безопасности, а также безопасности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координация деятельности органов управления и сил органов исполнительной власти Республики Дагестан, органов местного самоуправления муниципальных образований Республики Дагестан и организаций по предупреждению и ликвидации чрезвычайных ситуаций на соответствующих уровнях территориальной подсистемы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согласованности действий органов исполнительной власти Республики Дагестан, органов местного самоуправления муниципальных образований Республики Дагестан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рассмотрение вопросов об организации оповещения и информирования населения о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Республики Дагестан, органов местного самоуправления муниципальных образований Республики Дагестан и организаций в соответствии с федеральным законодательством, республиканским законодательством и муниципальными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Постоянно действующими органами управления территориальной подсистемы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создаваемые при органах местного самоуправления муниципальных образований Республики Дагестан органы,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 действующие органы управления территориальной подсистемы Республики Дагестан создаются и осуществляют свою деятельность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и полномочия постоянно действующих органов управления территориальной подсистемы Республики Дагестан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Органами повседневного управления территориальной подсистемы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Центр управления в кризисных ситуациях ГУ МЧС России по РД, а также организации (подразделения) органов исполнительной власти Республики Дагестан,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единые дежурно-диспетчерские службы муниципальных образований Республики Дагестан, подведомственные органам местного самоуправления муниципальных образований Республики Дагестан,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муниципальных образований Республики Дагестан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и полномочия органов повседневного управления территориальной подсистемы Республики Дагестан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органов управления территориальной подсистемы Республики Дагестан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координации деятельности органов повседневного управления территориальной подсистемы Республики Дагестан и гражданской обороны (в том числе управления силами и средствами территориальной подсистемы Республики Дагестан,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Центр управления в кризисных ситуациях ГУ МЧС России по РД;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единые дежурно-диспетчерские службы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 силам и средствам территориальной подсистемы Республики Дагестан относятся специально подготовленные силы и средства органов исполнительной власти Республики Дагестан, органов местного самоуправления муниципальных образований Республики Дагестан,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сил и средств территориальной подсистемы Республики Дагестан определяется Правительством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сил и средств территориальной подсистемы Республики Дагестан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сил постоянной готовности территориальной подсистемы Республики Дагестан утверждается Правительством Республики Дагестан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Координацию деятельности аварийно-спасательных служб и аварийно-спасательных формирований на территории Республики Дагестан осуществляет в установленном порядке ГУ МЧС России по РД.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Координацию деятельности аварийно-спасательных служб и аварийно-спасательных формирований на территориях муниципальных образований Республики Дагестан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w:history="0" r:id="rId22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Федерального закона "Об аварийно-спасательных службах и статусе спасателей".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Для ликвидации чрезвычайных ситуаций создаются и используются: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органов местного самоуправления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организаций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создания, хранения, использования и восполнения резервов финансовых и материальных ресурсов определяется: на региональном уровне - Правительством Республики Дагестан, на муниципальном уровне - нормативными правовыми актами органов местного самоуправления муниципальных образований Республики Дагестан, на объектовом уровне -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Номенклатура и объем резервов материальных ресурсов для ликвидации чрезвычайных ситуаций устанавливаются создающими их органами. Контроль за созданием, хранением, использованием и восполнением резервов материальных ресурсов для ликвидации чрезвычайных ситуаций осуществляется создающими их органами.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Управление территориальной подсистемой Республики Дагестан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территориальной подсистемы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Сбор информации в области защиты населения и территорий от чрезвычайных ситуаций, обеспечения пожарной безопасности и обмен такой информацией осуществляются органами исполнительной власти Республики Дагестан, органами местного самоуправления муниципальных образований Республики Дагестан и организациями в порядке, устанавливаемом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приема сообщений о чрезвычайных ситуациях, в том числе вызванных пожарами, используется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Проведение мероприятий по предупреждению и ликвидации чрезвычайных ситуаций в рамках территориальной подсистемы Республики Дагестан осуществляется на основе плана действий по предупреждению и ликвидации чрезвычайных ситуаций на территории Республики Дагестан, планов действий по предупреждению и ликвидации чрезвычайных ситуаций на территориях муниципальных образований Республики Дагестан и планов действий по предупреждению и ликвидации чрезвычайных ситуаций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Организационно-методическое руководство планированием действий в рамках территориальной подсистемы Республики Дагестан осуществляет ГУ МЧС России по РД.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отсутствии угрозы возникновения чрезвычайных ситуаций на территории Республики Дагестан органы управления и силы территориальной подсистемы Республики Дагестан находятся в режиме повседневной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Решениями Главы Республики Дагестан, руководителей органов местного самоуправления муниципальных образований Республики Дагестан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территориальной подсистемы Республики Дагестан может устанавливаться один из следующих режимов функционирования: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режим повышенной готовности - при угрозе возникновения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режим чрезвычайной ситуации - при возникновении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w:history="0" r:id="rId2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пунктом 8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объектовый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местный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уровень реагирования.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Республики Дагестан должностное лицо, установленное </w:t>
      </w:r>
      <w:hyperlink w:history="0" r:id="rId2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пунктом 8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w:history="0" r:id="rId2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пунктом 10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указанными в </w:t>
      </w:r>
      <w:hyperlink w:history="0" r:id="rId2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пункте 8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Решениями Главы Республики Дагестан, руководителей органов местного самоуправления муниципальных образований Республики Дагестан и организаций о введении для соответствующих органов управления и сил территориальной подсистемы Республики Дагестан режима повышенной готовности или режима чрезвычайной ситуации определяются: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обстоятельства, послужившие основанием для введения режима повышенной готовности или режима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границы территории, на которой может возникнуть чрезвычайная ситуация, или границы зоны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силы и средства, привлекаемые к проведению мероприятий по предупреждению и ликвидации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мер по обеспечению защиты населения от чрезвычайной ситуации или организации работ по ее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Глава Республики Дагестан, руководители органов местного самоуправления муниципальных образований Республики Дагестан и организаций информируют население через средства массовой информации и по иным каналам информации о введении на конкретной территории соответствующих режимов функционирования органов управления и сил территориальной подсистемы Республики Дагестан, а также принимаемых мерах по обеспечению безопасности населения и территорий, приемах и способах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Республики Дагестан, руководители органов местного самоуправления муниципальных образований Республики Дагестан и организаций отменяют установленные режимы функционирования органов управления и сил территориальной подсистемы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Основными мероприятиями, проводимыми органами управления и силами территориальной подсистемы Республики Дагестан,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режиме повседневной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сбор, обработка информации в области защиты населения и территорий от чрезвычайных ситуаций, обеспечения пожарной безопасности и обмен такой информацией в порядке, устанавливаемом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программ и мер по предупреждению чрезвычайных ситуаций и обеспечению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действий органов управления и сил территориальной подсистемы Республики Дагестан, организация подготовки и обеспечения их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пропаганда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в пределах своих полномочий необходимых видов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режиме повышенной готовности: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введение при необходимости круглосуточного дежурства руководителей и должностных лиц органов управления и сил территориальной подсистемы Республики Дагестан на стационарных пунктах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сбор, обработка информации о прогнозируемых чрезвычайных ситуациях и обмен такой информацией, а также информирование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уточнение планов действий по предупреждению и ликвидации чрезвычайных ситуаций и иных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приведение при необходимости сил и средств территориальной подсистемы Республики Дагестан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восполнение при необходимости резервов материальных ресурсов, создаваемых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при необходимости эвакуационных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режиме чрезвычайной ситуации: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оповещение руководителей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муниципальных образований Республики Дагестан, организаций и населения,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о возникших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защите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 по ликвидации чрезвычайных ситуаций и всестороннему обеспечению действий сил и средств территориальной подсистемы Республики Дагестан,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сбор, анализ информации об обстановке в зоне чрезвычайной ситуации и в ходе проведения работ по ее ликвидации и обмен такой информацией;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поддержание непрерывного взаимодействия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и организаций по вопросам ликвидации чрезвычайных ситуаций и их последствий;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жизнеобеспечению населения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и законодательством Республики Дагестан выплат, о порядке восстановления утраченных в результате чрезвычайных ситуаций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Ликвидация чрезвычайных ситуаций: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локального характера - осуществляется силами и средствами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муниципального характера - осуществляется силами и средствами органов местного самоуправления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межмуниципального и регионального характера - осуществляется силами и средствами органов местного самоуправления муниципальных образований Республики Дагестан, оказавшихся в зоне чрезвычайной ситуации, органов исполнительной власти Республики Дагестан. 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законодательством Республики Дагестан,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 муниципальных образований Республики Дагестан, руководителями организаций, к полномочиям которых отнесена ликвидация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ликвидации чрезвычайных ситуаций по согласованию с Правительством Республики Дагестан, органами местного самоуправления муниципальных образований Республики Дагестан и организациями,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Финансовое обеспечение функционирования территориальной подсистемы Республики Дагестан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всех форм собственности участвуют в ликвидации чрезвычайных ситуаций за счет собственных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Порядок организации и осуществления работ по профилактике пожаров и непосредственному их тушению, проведению возложенных на пожарную охрану аварийно-спасательных работ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в лесах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ноября 2022 г. N 403</w:t>
      </w:r>
    </w:p>
    <w:p>
      <w:pPr>
        <w:pStyle w:val="0"/>
        <w:jc w:val="both"/>
      </w:pPr>
      <w:r>
        <w:rPr>
          <w:sz w:val="24"/>
        </w:rPr>
      </w:r>
    </w:p>
    <w:bookmarkStart w:id="171" w:name="P171"/>
    <w:bookmarkEnd w:id="17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ОРГАНОВ ИСПОЛНИТЕЛЬНОЙ ВЛАСТИ РЕСПУБЛИКИ ДАГЕСТАН</w:t>
      </w:r>
    </w:p>
    <w:p>
      <w:pPr>
        <w:pStyle w:val="2"/>
        <w:jc w:val="center"/>
      </w:pPr>
      <w:r>
        <w:rPr>
          <w:sz w:val="24"/>
        </w:rPr>
        <w:t xml:space="preserve">И ИХ ФУНКЦИЙ, ОБЕСПЕЧИВАЮЩИХ ФУНКЦИОНИРОВАНИЕ</w:t>
      </w:r>
    </w:p>
    <w:p>
      <w:pPr>
        <w:pStyle w:val="2"/>
        <w:jc w:val="center"/>
      </w:pPr>
      <w:r>
        <w:rPr>
          <w:sz w:val="24"/>
        </w:rPr>
        <w:t xml:space="preserve">ТЕРРИТОРИАЛЬНОЙ ПОДСИСТЕМЫ ЕДИНОЙ ГОСУДАРСТВЕННОЙ</w:t>
      </w:r>
    </w:p>
    <w:p>
      <w:pPr>
        <w:pStyle w:val="2"/>
        <w:jc w:val="center"/>
      </w:pPr>
      <w:r>
        <w:rPr>
          <w:sz w:val="24"/>
        </w:rPr>
        <w:t xml:space="preserve">СИСТЕМЫ ПРЕДУПРЕЖДЕНИЯ И ЛИКВИДАЦИИ ЧРЕЗВЫЧАЙНЫХ</w:t>
      </w:r>
    </w:p>
    <w:p>
      <w:pPr>
        <w:pStyle w:val="2"/>
        <w:jc w:val="center"/>
      </w:pPr>
      <w:r>
        <w:rPr>
          <w:sz w:val="24"/>
        </w:rPr>
        <w:t xml:space="preserve">СИТУАЦИЙ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и осуществление в пределах своей компетенции работы по созданию, содержанию, использованию и восполнению резерва материальных ресурсов Республики Дагестан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деятельности пожарно-спасательных сил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функционирования системы оповещения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функционирования территориальной подсети сети наблюдения и лабораторного контроля гражданской обороны и защиты населения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Министерство труда и социального развития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социальная защита населения, пострадавшего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Министерство здравоохранения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функционирования службы медицины катастроф;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резервов медицинских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последствий чрезвычайных ситуаций в подведомственных организациях (на объектах).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Министерство сельского хозяйства и продовольствия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последствий чрезвычайных ситуаций в подведомственных организациях (на объектах);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защита сельскохозяйственных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защита сельскохозяйственных растений.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природных ресурсов и экологии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предотвращение негативного воздействия вод и ликвидация его последствий, участие в подготовке противопаводковых мероприятий и осуществлении контроля за их выполнением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безопасности гидротехнических сооружений при использовании водных объектов и осуществлении природоохранных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Министерство строительства, архитектуры и жилищно-коммунального хозяйства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чрезвычайных ситуаций на объектах жилищно-коммунального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организации аварийно-спасательных и других неотложных работ в зонах чрезвычайных ситуаций силами и средствами жилищно-коммунальных предприятий и организаций, подчиненных органам местного самоуправления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мероприятий по оказанию государственной поддержки по обеспечению жильем категорий граждан, признанных нуждающимися в жилых помещениях, в том числе пострадавшим в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Министерство промышленности и торговли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последствий чрезвычайных ситуаций в подведомственных организациях (на объектах).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Министерство транспорта и дорожного хозяйства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чрезвычайных ситуаций на автомобильных дорогах;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транспортное обеспечение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осуществление вывоза населения из опасных зон и доставки сил и средств к месту проведения аварийно-спасательных и других неотложных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Министерство энергетики и тарифов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мероприятий по предотвращению нарушения электроснабжения и (или) ликвидации его последствий.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образования и науки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и ликвидация последствий чрезвычайных ситуаций в подведомственных организациях (на объектах).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Министерство цифрового развития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устойчивого функционирования подвижной радиотелефонной связи и доступа к информационно-телекоммуникационной сети "Интернет" для населенных пунктов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Комитет по ветеринарии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комплекса организационных и технических мероприятий по защите сельскохозяйственных животных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Комитет по лесному хозяйству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лесов от пожаров и защита их от вредителей леса.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24.11.2022 N 403</w:t>
            <w:br/>
            <w:t>"О территориальной подсистеме единой государственной системы предупре...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7377&amp;date=14.01.2026&amp;dst=100196&amp;field=134" TargetMode = "External"/><Relationship Id="rId9" Type="http://schemas.openxmlformats.org/officeDocument/2006/relationships/hyperlink" Target="https://login.consultant.ru/link/?req=doc&amp;base=LAW&amp;n=515778&amp;date=14.01.2026&amp;dst=100023&amp;field=134" TargetMode = "External"/><Relationship Id="rId10" Type="http://schemas.openxmlformats.org/officeDocument/2006/relationships/hyperlink" Target="https://login.consultant.ru/link/?req=doc&amp;base=RLAW346&amp;n=50345&amp;date=14.01.2026&amp;dst=100555&amp;field=134" TargetMode = "External"/><Relationship Id="rId11" Type="http://schemas.openxmlformats.org/officeDocument/2006/relationships/hyperlink" Target="https://login.consultant.ru/link/?req=doc&amp;base=RLAW346&amp;n=42263&amp;date=14.01.2026" TargetMode = "External"/><Relationship Id="rId12" Type="http://schemas.openxmlformats.org/officeDocument/2006/relationships/hyperlink" Target="www.pravo.gov.ru" TargetMode = "External"/><Relationship Id="rId13" Type="http://schemas.openxmlformats.org/officeDocument/2006/relationships/hyperlink" Target="https://login.consultant.ru/link/?req=doc&amp;base=RLAW346&amp;n=35658&amp;date=14.01.2026" TargetMode = "External"/><Relationship Id="rId14" Type="http://schemas.openxmlformats.org/officeDocument/2006/relationships/hyperlink" Target="www.pravo.gov.ru" TargetMode = "External"/><Relationship Id="rId15" Type="http://schemas.openxmlformats.org/officeDocument/2006/relationships/hyperlink" Target="https://login.consultant.ru/link/?req=doc&amp;base=RLAW346&amp;n=41144&amp;date=14.01.2026&amp;dst=100044&amp;field=134" TargetMode = "External"/><Relationship Id="rId16" Type="http://schemas.openxmlformats.org/officeDocument/2006/relationships/hyperlink" Target="pravo.e-dag.ru" TargetMode = "External"/><Relationship Id="rId17" Type="http://schemas.openxmlformats.org/officeDocument/2006/relationships/hyperlink" Target="https://login.consultant.ru/link/?req=doc&amp;base=RLAW346&amp;n=39816&amp;date=14.01.2026&amp;dst=100012&amp;field=134" TargetMode = "External"/><Relationship Id="rId18" Type="http://schemas.openxmlformats.org/officeDocument/2006/relationships/hyperlink" Target="pravo.e-dag.ru" TargetMode = "External"/><Relationship Id="rId19" Type="http://schemas.openxmlformats.org/officeDocument/2006/relationships/hyperlink" Target="https://login.consultant.ru/link/?req=doc&amp;base=RLAW346&amp;n=42260&amp;date=14.01.2026" TargetMode = "External"/><Relationship Id="rId20" Type="http://schemas.openxmlformats.org/officeDocument/2006/relationships/hyperlink" Target="pravo.e-dag.ru" TargetMode = "External"/><Relationship Id="rId21" Type="http://schemas.openxmlformats.org/officeDocument/2006/relationships/hyperlink" Target="https://login.consultant.ru/link/?req=doc&amp;base=LAW&amp;n=477377&amp;date=14.01.2026" TargetMode = "External"/><Relationship Id="rId22" Type="http://schemas.openxmlformats.org/officeDocument/2006/relationships/hyperlink" Target="https://login.consultant.ru/link/?req=doc&amp;base=LAW&amp;n=509340&amp;date=14.01.2026&amp;dst=100088&amp;field=134" TargetMode = "External"/><Relationship Id="rId23" Type="http://schemas.openxmlformats.org/officeDocument/2006/relationships/hyperlink" Target="https://login.consultant.ru/link/?req=doc&amp;base=LAW&amp;n=477377&amp;date=14.01.2026&amp;dst=205&amp;field=134" TargetMode = "External"/><Relationship Id="rId24" Type="http://schemas.openxmlformats.org/officeDocument/2006/relationships/hyperlink" Target="https://login.consultant.ru/link/?req=doc&amp;base=LAW&amp;n=477377&amp;date=14.01.2026&amp;dst=205&amp;field=134" TargetMode = "External"/><Relationship Id="rId25" Type="http://schemas.openxmlformats.org/officeDocument/2006/relationships/hyperlink" Target="https://login.consultant.ru/link/?req=doc&amp;base=LAW&amp;n=477377&amp;date=14.01.2026&amp;dst=246&amp;field=134" TargetMode = "External"/><Relationship Id="rId26" Type="http://schemas.openxmlformats.org/officeDocument/2006/relationships/hyperlink" Target="https://login.consultant.ru/link/?req=doc&amp;base=LAW&amp;n=477377&amp;date=14.01.2026&amp;dst=2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24.11.2022 N 403
"О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Дагестан"
(вместе с "Положением о территориальной подсистеме единой государственной системы предупреждения и ликвидации чрезвычайных ситуаций Республики Дагестан", "Перечнем органов исполнительной власти Республики Дагестан и их функций, обеспечивающих функц</dc:title>
  <dcterms:created xsi:type="dcterms:W3CDTF">2026-01-14T08:08:24Z</dcterms:created>
</cp:coreProperties>
</file>