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27.04.2022 N 103</w:t>
              <w:br/>
              <w:t xml:space="preserve">(ред. от 08.11.2022)</w:t>
              <w:br/>
              <w:t xml:space="preserve">"Об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апреля 2022 г. N 103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И ПРОВЕДЕНИИ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 АВАРИЙНО-СПАСАТЕЛЬНЫХ</w:t>
      </w:r>
    </w:p>
    <w:p>
      <w:pPr>
        <w:pStyle w:val="2"/>
        <w:jc w:val="center"/>
      </w:pPr>
      <w:r>
        <w:rPr>
          <w:sz w:val="24"/>
        </w:rPr>
        <w:t xml:space="preserve">И ДРУГИХ НЕОТЛОЖНЫХ РАБОТ ПРИ ЧРЕЗВЫЧАЙНЫХ СИТУАЦИЯХ</w:t>
      </w:r>
    </w:p>
    <w:p>
      <w:pPr>
        <w:pStyle w:val="2"/>
        <w:jc w:val="center"/>
      </w:pPr>
      <w:r>
        <w:rPr>
          <w:sz w:val="24"/>
        </w:rPr>
        <w:t xml:space="preserve">МЕЖМУНИЦИПАЛЬНОГО И РЕГИОНАЛЬНОГО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08.11.2022 N 378)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21 декабря 1994 г. </w:t>
      </w:r>
      <w:hyperlink w:history="0" r:id="rId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N 68-ФЗ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22 августа 1995 г. </w:t>
      </w:r>
      <w:hyperlink w:history="0" r:id="rId10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N 151-ФЗ</w:t>
        </w:r>
      </w:hyperlink>
      <w:r>
        <w:rPr>
          <w:sz w:val="24"/>
        </w:rPr>
        <w:t xml:space="preserve"> "Об аварийно-спасательных службах и статусе спасателей", законами Республики Дагестан от 19 октября 2001 г. </w:t>
      </w:r>
      <w:hyperlink w:history="0" r:id="rId11" w:tooltip="Закон Республики Дагестан от 19.10.2001 N 34 (ред. от 12.11.2024) &quot;О защите населения и территорий от чрезвычайных ситуаций природного и техногенного характера&quot; (принят Народным Собранием РД 04.10.2001) {КонсультантПлюс}">
        <w:r>
          <w:rPr>
            <w:sz w:val="24"/>
            <w:color w:val="0000ff"/>
          </w:rPr>
          <w:t xml:space="preserve">N 34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5 июля 2007 г. </w:t>
      </w:r>
      <w:hyperlink w:history="0" r:id="rId12" w:tooltip="Закон Республики Дагестан от 05.07.2007 N 29 (ред. от 06.05.2024) &quot;Об аварийно-спасательных службах Республики Дагестан&quot; (принят Народным Собранием РД 28.06.2007) {КонсультантПлюс}">
        <w:r>
          <w:rPr>
            <w:sz w:val="24"/>
            <w:color w:val="0000ff"/>
          </w:rPr>
          <w:t xml:space="preserve">N 29</w:t>
        </w:r>
      </w:hyperlink>
      <w:r>
        <w:rPr>
          <w:sz w:val="24"/>
        </w:rPr>
        <w:t xml:space="preserve"> "Об аварийно-спасательных службах Республики Дагестан" и в целях организации и проведения на территории Республики Дагестан аварийно-спасательных и других неотложных работ при чрезвычайных ситуациях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08.11.2022 N 378)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Республики Дагестан принять соответствующие нормативные правовые акты, определяющие порядок организации и проведения аварийно-спасательных и других неотложных работ при чрезвычайных ситуациях муниципального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4" w:tooltip="Постановление Правительства РД от 22.07.2008 N 258 &quot;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спубликанского характер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22 июля 2008 г. N 258 "Об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республиканского характера" (Собрание законодательства Республики Дагестан, 2008, N 14, ст. 619).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27 апреля 2022 г. N 103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ОРГАНИЗАЦИИ И ПРОВЕДЕНИИ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 АВАРИЙНО-СПАСАТЕЛЬНЫХ</w:t>
      </w:r>
    </w:p>
    <w:p>
      <w:pPr>
        <w:pStyle w:val="2"/>
        <w:jc w:val="center"/>
      </w:pPr>
      <w:r>
        <w:rPr>
          <w:sz w:val="24"/>
        </w:rPr>
        <w:t xml:space="preserve">И ДРУГИХ НЕОТЛОЖНЫХ РАБОТ ПРИ ЧРЕЗВЫЧАЙНЫХ СИТУАЦИЯХ</w:t>
      </w:r>
    </w:p>
    <w:p>
      <w:pPr>
        <w:pStyle w:val="2"/>
        <w:jc w:val="center"/>
      </w:pPr>
      <w:r>
        <w:rPr>
          <w:sz w:val="24"/>
        </w:rPr>
        <w:t xml:space="preserve">МЕЖМУНИЦИПАЛЬНОГО И РЕГИОНАЛЬНОГО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08.11.2022 N 378)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регламентирует порядок организации и проведения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08.11.2022 N 378)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Аварийно-спасательные работы -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военных конфликтах или вследствие этих конфликтов, о правилах поведения населения и необходимости проведения мероприятий по его защите.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08.11.2022 N 378)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Руководство аварийно-спасательными</w:t>
      </w:r>
    </w:p>
    <w:p>
      <w:pPr>
        <w:pStyle w:val="2"/>
        <w:jc w:val="center"/>
      </w:pPr>
      <w:r>
        <w:rPr>
          <w:sz w:val="24"/>
        </w:rPr>
        <w:t xml:space="preserve">и другими неотложными работами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Руководство всеми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Руководители аварийно-спасательных служб, аварийно-спасательных формирований,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данных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Решения руководителей ликвидации чрезвычайных ситуаций, направленные на ликвидацию чрезвычайных ситуаций, являются обязательными для всех граждан и организаций, находящихся в зонах чрезвычайных ситуаций, если иное не предусмотрено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ситуаций, иначе как отстранив их в установленном порядке от исполнения обязанностей и приняв руководство на себя или назначив другое должностное лицо.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Руководители ликвидации чрезвычайных ситуаций вправе самостоятельно принимать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эвакуационных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остановке деятельности организаций, находящихся в зонах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аварийно-спасательных работ на объектах и территориях организаций, находящихся в зонах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ограничении доступа людей в зоны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разбронировании резервов материальных ресурсов для ликвидации чрезвычайных ситуаций организаций, находящихся в зонах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использовании в порядке, установленном законодательством Российской Федерации, средств связи, транспортных средств и иного имущества организаций, находящихся в зонах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привлечении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принятии других необходимых мер, обусловленных развитием чрезвычайных ситуаций и ходом работ по их ликвидации.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власти, органов местного самоуправления, руководства организаций о принятых ими решениях.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Руководители ликвидации чрезвычайных ситуаций, руководители аварийно-спасательных служб, аварийно-спасательных формирований имеют право на полную и достоверную информацию о чрезвычайных ситуациях, необходимую для организации работ по их ликвидации.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случае технологической невозможности проведения всего объема аварийно-спасательных работ руководители ликвидации чрезвычайных ситуаций могут принимать решения о приостановке аварийно-спасательных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Проведение аварийно-спасательных</w:t>
      </w:r>
    </w:p>
    <w:p>
      <w:pPr>
        <w:pStyle w:val="2"/>
        <w:jc w:val="center"/>
      </w:pPr>
      <w:r>
        <w:rPr>
          <w:sz w:val="24"/>
        </w:rPr>
        <w:t xml:space="preserve">и других неотложных работ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ходе аварийно-спасательных и других неотложных работ организуется и проводится их всестороннее обеспечение - комплекс мер, осуществляемых в целях создания условий для успешного выполнения задач привлекаемыми к работам силами ликвидации чрезвычайных ситуаций. К основным видам обеспечения относятся: разведка, радиационная и химическая защита, инженерное, противопожарное, дорожное, гидрометеорологическое, техническое, метрологическое, материальное и медицинское обеспечение, охрана общественного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Последовательность проведения аварийно-спасательных и других неотложных работ в зоне бедствия зависит от характера сложившейся обстановки и определяется руководителем ликвидации чрезвычайной ситуации. Все задачи выполняются в три этапа в определенной последовательности и в минимально короткие сроки.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этап - решаются задачи по экстренной защите персонала объектов и населения, предотвращению развития или уменьшению воздействия поражающих факторов источников аварий (катастроф) и подготовке к проведению (выполнению) аварийно-спасательных и других неотложных работ. В первую очередь оповещают персонал объекта и население о чрезвычайной ситуации. При необходимости определяются порядок использования индивидуальных и коллективных средств защиты, правила поведения населения и порядок допуска в зону проведения аварийно-спасательных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Второй этап - основной задачей является непосредственное выполнение аварийно-спасательных и других неотложных работ. Одновременно продолжается выполнение задач первого этапа. В первоочередном порядке проводятся работы по устройству проездов и проходов в завалах к защитным сооружениям, поврежденным и разрушенным зданиям и сооружениям, где могут находиться пострадавшие, местам аварии.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Проводится подготовка к проведению аварийно-спасательных работ. Приводятся в готовность органы управления по предупреждению и ликвидации чрезвычайных ситуаций, а также силы и средства региональной подсистемы единой государственной системы предупреждения и ликвидации чрезвычайных ситуаций, необходимые для проведения аварийно-спасательных работ. Проводится комплексная разведка. Уточняется и вводится план действий по предупреждению и ликвидации чрезвычайных ситуаций на территории Республики Дагестан.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РД от 08.11.2022 N 378 &quot;О внесении изменений в постановление Правительства Республики Дагестан от 27 апреля 2022 г. N 10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08.11.2022 N 378)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оценки обстановки принимается решение о проведении аварийно-спасательных работ, которое доводится до сведения всех исполнителей.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Третий этап - решаются задачи по обеспечению жизнедеятельности населения в районах, пострадавших в результате аварии (катастрофы), и по восстановлению функционирования объекта. Осуществляются мероприятия по восстановлению жилья (или возведению временных жилых построек), энерго- и водоснабжению объектов коммунального обслуживания, линий связи, организации медицинского обслуживания производственного персонала и населения, снабжения продуктами и предметами первой необходимости. Одновременно с этими работами начинаются работы по восстановлению функционирования объектов экономики.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27.04.2022 N 103</w:t>
            <w:br/>
            <w:t>(ред. от 08.11.2022)</w:t>
            <w:br/>
            <w:t>"Об организации и проведении на территории Респу...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4017&amp;date=14.01.2026&amp;dst=100005&amp;field=134" TargetMode = "External"/><Relationship Id="rId9" Type="http://schemas.openxmlformats.org/officeDocument/2006/relationships/hyperlink" Target="https://login.consultant.ru/link/?req=doc&amp;base=LAW&amp;n=477377&amp;date=14.01.2026&amp;dst=10&amp;field=134" TargetMode = "External"/><Relationship Id="rId10" Type="http://schemas.openxmlformats.org/officeDocument/2006/relationships/hyperlink" Target="https://login.consultant.ru/link/?req=doc&amp;base=LAW&amp;n=509340&amp;date=14.01.2026" TargetMode = "External"/><Relationship Id="rId11" Type="http://schemas.openxmlformats.org/officeDocument/2006/relationships/hyperlink" Target="https://login.consultant.ru/link/?req=doc&amp;base=RLAW346&amp;n=50345&amp;date=14.01.2026&amp;dst=100435&amp;field=134" TargetMode = "External"/><Relationship Id="rId12" Type="http://schemas.openxmlformats.org/officeDocument/2006/relationships/hyperlink" Target="https://login.consultant.ru/link/?req=doc&amp;base=RLAW346&amp;n=48674&amp;date=14.01.2026" TargetMode = "External"/><Relationship Id="rId13" Type="http://schemas.openxmlformats.org/officeDocument/2006/relationships/hyperlink" Target="https://login.consultant.ru/link/?req=doc&amp;base=RLAW346&amp;n=44017&amp;date=14.01.2026&amp;dst=100009&amp;field=134" TargetMode = "External"/><Relationship Id="rId14" Type="http://schemas.openxmlformats.org/officeDocument/2006/relationships/hyperlink" Target="https://login.consultant.ru/link/?req=doc&amp;base=RLAW346&amp;n=8793&amp;date=14.01.2026" TargetMode = "External"/><Relationship Id="rId15" Type="http://schemas.openxmlformats.org/officeDocument/2006/relationships/hyperlink" Target="https://login.consultant.ru/link/?req=doc&amp;base=RLAW346&amp;n=44017&amp;date=14.01.2026&amp;dst=100010&amp;field=134" TargetMode = "External"/><Relationship Id="rId16" Type="http://schemas.openxmlformats.org/officeDocument/2006/relationships/hyperlink" Target="https://login.consultant.ru/link/?req=doc&amp;base=RLAW346&amp;n=44017&amp;date=14.01.2026&amp;dst=100011&amp;field=134" TargetMode = "External"/><Relationship Id="rId17" Type="http://schemas.openxmlformats.org/officeDocument/2006/relationships/hyperlink" Target="https://login.consultant.ru/link/?req=doc&amp;base=RLAW346&amp;n=44017&amp;date=14.01.2026&amp;dst=100012&amp;field=134" TargetMode = "External"/><Relationship Id="rId18" Type="http://schemas.openxmlformats.org/officeDocument/2006/relationships/hyperlink" Target="https://login.consultant.ru/link/?req=doc&amp;base=RLAW346&amp;n=44017&amp;date=14.01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27.04.2022 N 103
(ред. от 08.11.2022)
"Об организации и проведении на территории Республики Дагестан аварийно-спасательных и других неотложных работ при чрезвычайных ситуациях межмуниципального и регионального характера"</dc:title>
  <dcterms:created xsi:type="dcterms:W3CDTF">2026-01-14T08:05:19Z</dcterms:created>
</cp:coreProperties>
</file>