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12 марта 2025 г. N 64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ОСОБОГО ПРОТИВОПОЖАРНОГО РЕЖИМА</w:t>
      </w:r>
    </w:p>
    <w:p>
      <w:pPr>
        <w:pStyle w:val="2"/>
        <w:jc w:val="center"/>
      </w:pPr>
      <w:r>
        <w:rPr>
          <w:sz w:val="24"/>
        </w:rPr>
        <w:t xml:space="preserve">НА ТЕРРИТОРИИ РЕСПУБЛИКИ ДАГЕСТАН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7" w:tooltip="Федеральный закон от 21.12.1994 N 69-ФЗ (ред. от 08.08.2024) &quot;О пожарной безопасности&quot; (с изм. и доп., вступ. в силу с 01.03.2025) ------------ Недействующая редакция {КонсультантПлюс}">
        <w:r>
          <w:rPr>
            <w:sz w:val="24"/>
            <w:color w:val="0000ff"/>
          </w:rPr>
          <w:t xml:space="preserve">статьями 18</w:t>
        </w:r>
      </w:hyperlink>
      <w:r>
        <w:rPr>
          <w:sz w:val="24"/>
        </w:rPr>
        <w:t xml:space="preserve"> и </w:t>
      </w:r>
      <w:hyperlink w:history="0" r:id="rId8" w:tooltip="Федеральный закон от 21.12.1994 N 69-ФЗ (ред. от 08.08.2024) &quot;О пожарной безопасности&quot; (с изм. и доп., вступ. в силу с 01.03.2025) ------------ Недействующая редакция {КонсультантПлюс}">
        <w:r>
          <w:rPr>
            <w:sz w:val="24"/>
            <w:color w:val="0000ff"/>
          </w:rPr>
          <w:t xml:space="preserve">30</w:t>
        </w:r>
      </w:hyperlink>
      <w:r>
        <w:rPr>
          <w:sz w:val="24"/>
        </w:rPr>
        <w:t xml:space="preserve"> Федерального закона от 21 декабря 1994 г. N 69-ФЗ "О пожарной безопасности", </w:t>
      </w:r>
      <w:hyperlink w:history="0" r:id="rId9" w:tooltip="Закон Республики Дагестан от 12.03.2004 N 8 (ред. от 12.11.2024) &quot;О пожарной безопасности&quot; (принят Народным Собранием РД 26.02.2004) {КонсультантПлюс}">
        <w:r>
          <w:rPr>
            <w:sz w:val="24"/>
            <w:color w:val="0000ff"/>
          </w:rPr>
          <w:t xml:space="preserve">статьями 14</w:t>
        </w:r>
      </w:hyperlink>
      <w:r>
        <w:rPr>
          <w:sz w:val="24"/>
        </w:rPr>
        <w:t xml:space="preserve"> и </w:t>
      </w:r>
      <w:hyperlink w:history="0" r:id="rId10" w:tooltip="Закон Республики Дагестан от 12.03.2004 N 8 (ред. от 12.11.2024) &quot;О пожарной безопасности&quot; (принят Народным Собранием РД 26.02.2004) {КонсультантПлюс}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Закона Республики Дагестан от 12 марта 2004 г. N 8 "О пожарной безопасности", в целях предупреждения чрезвычайных ситуаций и обеспечения пожарной безопасности в пожароопасный сезон 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 на территории Республики Дагестан на период пожароопасного сезона с 1 апреля по 31 октября 2025 года особый противопожарный режим.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Республиканским органам исполнительной власти, органам местного самоуправления муниципальных образований Республики Дагестан, организациям, руководителям организаций отдыха детей и их оздоровления, садоводческих и огороднических товариществ, иным юридическим и физическим лицам на период действия особого противопожарного режима: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запретить разведение костров, сжигание твердых бытовых отходов, мусора, выжигание травы, а также проведение иных пожароопасных работ на территориях садоводческих и огороднических товариществ, организаций отдыха детей и их оздоровления, на землях лесного фонда, населенных пунктов и прилегающих территориях, в том числе на земельных участках, непосредственно примыкающих к лесам, к землям сельскохозяйственного назначения, к защитным и озеленительным лесным и кустарниковым насаждениям;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запретить проведение пожароопасных работ, в том числе проведение сельскохозяйственных палов, сжигание стерни, пожиивных остатков, мусора и разведение костров на полях;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запретить использовать противопожарные расстояния между зданиями, сооружениями и строениями для складирования материалов, оборудования, тары, мусора, травы и иных отходов, разведения костров, приготовления пищи с применением открытого огня (мангалов, жаровен и др.) и сжигания отходов и тары;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запретить в границах полос отвода и придорожных полосах автомобильных дорог, в границах полос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запретить использование пиротехнических изделий независимо от класса потенциальной опасности (за исключением случаев, когда применение пиротехнических изделий осуществляется специализированными организациями, имеющими соответствующее разрешение (лицензию) на данный вид деятельности);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обеспечить своевременную очистку объектов от горючих отходов, мусора, тары, опавших листьев и сухой травы;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провести защитные противопожарные мероприятия, исключающие возможность распространения огня в случае возникновения лесных и других ландшафтных (природных) пожаров на здания и сооружения в населенных пунктах, организациях отдыха детей и их оздоровления, садоводческих и огороднических товариществах;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обеспечить содержание в исправном состоянии естественных и искусственных водоисточников и подъездных путей к ним для беспрепятственного забора воды пожарными автомобилями.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Рекомендовать главам администраций муниципальных образований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дежурство должностных лиц органов местного самоуправления, а также патрулирование населенных пунктов и прилегающих к ним территорий, в том числе с привлечением представителей добровольной пожарной охраны, добровольцев и волонтеров;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проведение разъяснительной работы с населением по соблюдению требований пожарной безопасности и порядка действий при возникновении пожара на территориях населенных пунктов, садоводческих и огороднических товариществ;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принять меры по устройству противопожарных разрывов и минерализованных полос вокруг населенных пунктов, территорий садоводства и огородничества, территорий организаций отдыха детей и их оздоровления в соответствии с требованиями </w:t>
      </w:r>
      <w:hyperlink w:history="0" r:id="rId11" w:tooltip="Постановление Правительства РФ от 16.09.2020 N 1479 (ред. от 30.03.2023) &quot;Об утверждении Правил противопожарного режима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противопожарного режима в Российской Федерации, утвержденных постановлением Правительства Российской Федерации от 16 сентября 2020 г. N 1479;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проведение работ по сбору горючих отходов, мусора, тары и сухой растительности на территории муниципального образования, обеспечив при этом инструктаж участников работ о мерах безопасности при сборе отходов, принять участие в установленном порядке в организации деятельности по утилизации собранных отходов;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работы по очистке от сухой травянистой растительности, валежника, мусора и других горючих материалов бесхозных неэксплуатируемых приусадебных земельных участков на территориях садоводческих и огороднических товариществ;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в рамках полномочий контроль за наличием и содержанием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обеспечить беспрепятственный подъезд пожарной техники к месту возникновения пожаров;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предусмотреть подвоз воды для заправки пожарных машин при локализации и ликвидации очагов пожаров, удаленных от источников противопожарного водоснабжения;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привести в готовность пожарную и приспособленную для тушения пожаров технику, мотопомпы, пожарно-техническое вооружение и средства связи;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привлечь от организаций к тушению пожаров дополнительное количество водовозной и землеройной техники;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принять дополнительные меры, препятствующие распространению лесных и других ландшафтных (природных) пожаров на земли населенных пунктов;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обеспечить освещение проводимых мероприятий и проблемных вопросов в области пожарной безопасности жилищного фонда и населенных пунктов в средствах массовой информации, через радиотрансляционные точки торговых, развлекательных и культурно-зрелищных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совместно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Дагестан:</w:t>
      </w:r>
    </w:p>
    <w:bookmarkStart w:id="34" w:name="P34"/>
    <w:bookmarkEnd w:id="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Организовать проведение совместных профилактических мероприятий в жилом секторе для ознакомления граждан с требованиями по обеспечению мер пожарной безопасности;</w:t>
      </w:r>
    </w:p>
    <w:bookmarkStart w:id="35" w:name="P35"/>
    <w:bookmarkEnd w:id="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организовать проведение совещаний с председателями садоводческих и огороднических товариществ по вопросам принятия мер пожарной безопасности и организации добровольных пожарных дружин из числа членов указанных товариществ;</w:t>
      </w:r>
    </w:p>
    <w:bookmarkStart w:id="36" w:name="P36"/>
    <w:bookmarkEnd w:id="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усилить противопожарную пропаганду и обеспечить размещение в средствах массовой информации сведений о пожарной обстановке, мерах по соблюдению правил противопожарного режима, о введении и действии на соответствующих территориях особого противопожарного режима и связанных с этим ограничениях;</w:t>
      </w:r>
    </w:p>
    <w:bookmarkStart w:id="37" w:name="P37"/>
    <w:bookmarkEnd w:id="3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принять меры по созданию временных противопожарных постов для защиты населенных пунктов, подверженных угрозе лесных и других ландшафтных (природных) пожаров, в которых время прибытия первого подразделения пожарной охраны к месту вызова составляет более 20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Рекомендовать правообладателям земельных участков (собственникам, землепользователям, землевладельцам и арендаторам), расположенных в границах населенных пунктов и на территориях общего пользования вне границ населенных пунктов, и правообладателям территорий садоводства или огородничества на своих земельных участках, а также территориях, прилегающих к ним: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произвести уборку сухой растительности с использованием технологий, не допускающих ее выжигания;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период уборки сухой растительности, а также до ее осуществления обеспечить недопущение возгорания сухой растительности, в том числе посредством проведения сельскохозяйственных палов.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Комитету по лесному хозяйству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усилить контроль (надзор) в части соблюдения юридическими и физическими лицами требований пожарной безопасности в лесах;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обеспечить выполнение мероприятий по противопожарному обустройству лесов на территории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через средства массовой информации информирование населения о пожарной обстановке на территории республики, в том числе о степени пожарной опасности в лесах, о мерах пожарной безопасности, правилах поведения при обнаружении пожаров, об административной ответственности за нарушение правил (требований) пожарной безопасности в период действия особого противопожарного режима;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обеспечить своевременное обнаружение и тушение лесных пожаров.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Министерству образования и науки Республики Дагестан совместно с администрациями муниципальных образований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выполнение комплекса мер, приведенных в предписаниях надзорных органов, и соблюдение требований правил противопожарного режима в образовательных организациях и в организациях отдыха детей и их оздоровления;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провести в образовательных организациях и в организациях отдыха детей и их оздоровления мероприятия, направленные на пропаганду безопасного поведения детей, с практической отработкой навыков действий при угрозе возникновения пожара и других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Министерству сельского хозяйства и продовольствия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осуществить комплекс мероприятий по обеспечению пожарной безопасности при проведении сезонных полевых работ, обратив особое внимание на недопущение сжигания сухой растительности, соломы и стерни сельскохозяйственных культур на используемых землях сельскохозяйственного назначения, а также на соблюдение требований пожарной безопасности при эксплуатации зданий и сооружений сельскохозяйственного назначения;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обеспечить взаимодействие с органами местного самоуправления по недопущению проведения неконтролируемых выжиганий сухой растительности, сжигания мусора и разведения костров на землях сельскохозяйственного назначения, прилегающих к землям лесного фонда;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доведение до каждого сельскохозяйственного товаропроизводителя требований, предусмотренных </w:t>
      </w:r>
      <w:hyperlink w:history="0" r:id="rId12" w:tooltip="Постановление Правительства РФ от 16.09.2020 N 1479 (ред. от 30.03.2023) &quot;Об утверждении Правил противопожарного режима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главой X</w:t>
        </w:r>
      </w:hyperlink>
      <w:r>
        <w:rPr>
          <w:sz w:val="24"/>
        </w:rPr>
        <w:t xml:space="preserve"> Правил противопожарного режима в Российской Федерации, утвержденных постановлением Правительства Российской Федерации от 16 сентября 2020 г. N 1479, в части обеспечения пожарной безопасности объектов сельскохозяйственного производства.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оказать содействие администрациям муниципальных образований Республики Дагестан в реализации мероприятий, указанных в </w:t>
      </w:r>
      <w:hyperlink w:history="0" w:anchor="P34" w:tooltip="а) Организовать проведение совместных профилактических мероприятий в жилом секторе для ознакомления граждан с требованиями по обеспечению мер пожарной безопасност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35" w:tooltip="б) организовать проведение совещаний с председателями садоводческих и огороднических товариществ по вопросам принятия мер пожарной безопасности и организации добровольных пожарных дружин из числа членов указанных товариществ;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, </w:t>
      </w:r>
      <w:hyperlink w:history="0" w:anchor="P36" w:tooltip="в) усилить противопожарную пропаганду и обеспечить размещение в средствах массовой информации сведений о пожарной обстановке, мерах по соблюдению правил противопожарного режима, о введении и действии на соответствующих территориях особого противопожарного режима и связанных с этим ограничениях;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, </w:t>
      </w:r>
      <w:hyperlink w:history="0" w:anchor="P37" w:tooltip="г) принять меры по созданию временных противопожарных постов для защиты населенных пунктов, подверженных угрозе лесных и других ландшафтных (природных) пожаров, в которых время прибытия первого подразделения пожарной охраны к месту вызова составляет более 20 минут.">
        <w:r>
          <w:rPr>
            <w:sz w:val="24"/>
            <w:color w:val="0000ff"/>
          </w:rPr>
          <w:t xml:space="preserve">"г" пункта 3</w:t>
        </w:r>
      </w:hyperlink>
      <w:r>
        <w:rPr>
          <w:sz w:val="24"/>
        </w:rPr>
        <w:t xml:space="preserve"> настоящего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А.АБДУЛМУСЛИМОВ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12.03.2025 N 64</w:t>
            <w:br/>
            <w:t>"Об установлении особого противопожарного режима на территории Республ...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12.03.2025 N 64 "Об установлении особого противопожарного режима на территории Республ...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89137&amp;date=15.01.2026&amp;dst=100201&amp;field=134" TargetMode = "External"/><Relationship Id="rId8" Type="http://schemas.openxmlformats.org/officeDocument/2006/relationships/hyperlink" Target="https://login.consultant.ru/link/?req=doc&amp;base=LAW&amp;n=489137&amp;date=15.01.2026&amp;dst=100306&amp;field=134" TargetMode = "External"/><Relationship Id="rId9" Type="http://schemas.openxmlformats.org/officeDocument/2006/relationships/hyperlink" Target="https://login.consultant.ru/link/?req=doc&amp;base=RLAW346&amp;n=50347&amp;date=15.01.2026&amp;dst=100064&amp;field=134" TargetMode = "External"/><Relationship Id="rId10" Type="http://schemas.openxmlformats.org/officeDocument/2006/relationships/hyperlink" Target="https://login.consultant.ru/link/?req=doc&amp;base=RLAW346&amp;n=50347&amp;date=15.01.2026&amp;dst=100112&amp;field=134" TargetMode = "External"/><Relationship Id="rId11" Type="http://schemas.openxmlformats.org/officeDocument/2006/relationships/hyperlink" Target="https://login.consultant.ru/link/?req=doc&amp;base=LAW&amp;n=455730&amp;date=15.01.2026&amp;dst=100009&amp;field=134" TargetMode = "External"/><Relationship Id="rId12" Type="http://schemas.openxmlformats.org/officeDocument/2006/relationships/hyperlink" Target="https://login.consultant.ru/link/?req=doc&amp;base=LAW&amp;n=455730&amp;date=15.01.2026&amp;dst=10042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12.03.2025 N 64
"Об установлении особого противопожарного режима на территории Республики Дагестан"</dc:title>
  <dcterms:created xsi:type="dcterms:W3CDTF">2026-01-15T06:26:18Z</dcterms:created>
</cp:coreProperties>
</file>