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РД от 24.05.2019 N 119</w:t>
              <w:br/>
              <w:t xml:space="preserve">(ред. от 08.02.2024)</w:t>
              <w:br/>
              <w:t xml:space="preserve">"О повышении устойчивости функционирования организаций в военное время и в чрезвычайных ситуациях природного и техногенного характера на территории Республики Дагестан"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15.01.2026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24 мая 2019 г. N 119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ПОВЫШЕНИИ УСТОЙЧИВОСТИ ФУНКЦИОНИРОВАНИЯ ОРГАНИЗАЦИЙ</w:t>
      </w:r>
    </w:p>
    <w:p>
      <w:pPr>
        <w:pStyle w:val="2"/>
        <w:jc w:val="center"/>
      </w:pPr>
      <w:r>
        <w:rPr>
          <w:sz w:val="24"/>
        </w:rPr>
        <w:t xml:space="preserve">В ВОЕННОЕ ВРЕМЯ И В ЧРЕЗВЫЧАЙНЫХ СИТУАЦИЯХ ПРИРОДНОГО</w:t>
      </w:r>
    </w:p>
    <w:p>
      <w:pPr>
        <w:pStyle w:val="2"/>
        <w:jc w:val="center"/>
      </w:pPr>
      <w:r>
        <w:rPr>
          <w:sz w:val="24"/>
        </w:rPr>
        <w:t xml:space="preserve">И ТЕХНОГЕННОГО ХАРАКТЕРА НА ТЕРРИТОРИИ РЕСПУБЛИКИ ДАГЕСТАН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РД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02.07.2020 </w:t>
            </w:r>
            <w:hyperlink w:history="0" r:id="rId8" w:tooltip="Постановление Правительства РД от 02.07.2020 N 131 &quot;О внесении изменения в постановление Правительства Республики Дагестан от 24 мая 2019 г. N 119&quot; {КонсультантПлюс}">
              <w:r>
                <w:rPr>
                  <w:sz w:val="24"/>
                  <w:color w:val="0000ff"/>
                </w:rPr>
                <w:t xml:space="preserve">N 131</w:t>
              </w:r>
            </w:hyperlink>
            <w:r>
              <w:rPr>
                <w:sz w:val="24"/>
                <w:color w:val="392c69"/>
              </w:rPr>
              <w:t xml:space="preserve">, от 08.02.2024 </w:t>
            </w:r>
            <w:hyperlink w:history="0" r:id="rId9" w:tooltip="Постановление Правительства РД от 08.02.2024 N 17 &quot;О внесении изменения в Положение о Комиссии по повышению устойчивости функционирования организаций в военное время и в чрезвычайных ситуациях природного и техногенного характера на территории Республики Дагестан&quot; {КонсультантПлюс}">
              <w:r>
                <w:rPr>
                  <w:sz w:val="24"/>
                  <w:color w:val="0000ff"/>
                </w:rPr>
                <w:t xml:space="preserve">N 17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федеральными законами от 21 декабря 1994 года </w:t>
      </w:r>
      <w:hyperlink w:history="0" r:id="rId10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4"/>
            <w:color w:val="0000ff"/>
          </w:rPr>
          <w:t xml:space="preserve">N 68-ФЗ</w:t>
        </w:r>
      </w:hyperlink>
      <w:r>
        <w:rPr>
          <w:sz w:val="24"/>
        </w:rPr>
        <w:t xml:space="preserve"> "О защите населения и территорий от чрезвычайных ситуаций природного и техногенного характера", от 12 февраля 1998 года </w:t>
      </w:r>
      <w:hyperlink w:history="0" r:id="rId11" w:tooltip="Федеральный закон от 12.02.1998 N 28-ФЗ (ред. от 08.08.2024) &quot;О гражданской обороне&quot; {КонсультантПлюс}">
        <w:r>
          <w:rPr>
            <w:sz w:val="24"/>
            <w:color w:val="0000ff"/>
          </w:rPr>
          <w:t xml:space="preserve">N 28-ФЗ</w:t>
        </w:r>
      </w:hyperlink>
      <w:r>
        <w:rPr>
          <w:sz w:val="24"/>
        </w:rPr>
        <w:t xml:space="preserve"> "О гражданской обороне", </w:t>
      </w:r>
      <w:hyperlink w:history="0" r:id="rId12" w:tooltip="Постановление Правительства РФ от 26.11.2007 N 804 (ред. от 12.03.2024) &quot;Об утверждении Положения о гражданской обороне в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26 ноября 2007 г. N 804 "Об утверждении Положения о гражданской обороне в Российской Федерации", </w:t>
      </w:r>
      <w:hyperlink w:history="0" r:id="rId13" w:tooltip="Закон Республики Дагестан от 06.11.2018 N 72 (ред. от 08.02.2023) &quot;О гражданской обороне в Республике Дагестан&quot; (принят Народным Собранием РД 25.10.2018) (с изм. и доп., вступающими в силу с 04.05.2023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Республики Дагестан от 6 ноября 2018 года N 72 "О гражданской обороне в Республике Дагестан" и в целях повышения устойчивости функционирования организаций в военное время и в чрезвычайных ситуациях природного и техногенного характера на территории Республики Дагестан Правительство Республики Дагестан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Образовать Комиссию по повышению устойчивости функционирования организаций в военное время и в чрезвычайных ситуациях природного и техногенного характера на территории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Утвердить прилагаемые:</w:t>
      </w:r>
    </w:p>
    <w:p>
      <w:pPr>
        <w:pStyle w:val="0"/>
        <w:spacing w:before="240" w:lineRule="auto"/>
        <w:ind w:firstLine="540"/>
        <w:jc w:val="both"/>
      </w:pPr>
      <w:hyperlink w:history="0" w:anchor="P40" w:tooltip="ПОЛОЖЕНИЕ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повышении устойчивости функционирования организаций в военное время и в чрезвычайных ситуациях природного и техногенного характера на территории Республики Дагестан;</w:t>
      </w:r>
    </w:p>
    <w:p>
      <w:pPr>
        <w:pStyle w:val="0"/>
        <w:spacing w:before="240" w:lineRule="auto"/>
        <w:ind w:firstLine="540"/>
        <w:jc w:val="both"/>
      </w:pPr>
      <w:hyperlink w:history="0" w:anchor="P210" w:tooltip="ПОЛОЖЕНИЕ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Комиссии по повышению устойчивости функционирования организаций в военное время и в чрезвычайных ситуациях природного и техногенного характера на территории Республики Дагестан.</w:t>
      </w:r>
    </w:p>
    <w:p>
      <w:pPr>
        <w:pStyle w:val="0"/>
        <w:jc w:val="both"/>
      </w:pPr>
      <w:r>
        <w:rPr>
          <w:sz w:val="24"/>
        </w:rPr>
        <w:t xml:space="preserve">(п. 1 в ред. </w:t>
      </w:r>
      <w:hyperlink w:history="0" r:id="rId14" w:tooltip="Постановление Правительства РД от 02.07.2020 N 131 &quot;О внесении изменения в постановление Правительства Республики Дагестан от 24 мая 2019 г. N 119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02.07.2020 N 131)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Исполнительным органам государственной власти Республики Дагестан принять меры по повышению устойчивости функционирования организаций, находящихся в их ведении, в военное время и в чрезвычайных ситуациях природного и техногенного характера.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Рекомендовать: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органам местного самоуправления муниципальных образований Республики Дагестан руководствоваться в работе </w:t>
      </w:r>
      <w:hyperlink w:history="0" w:anchor="P40" w:tooltip="ПОЛОЖЕНИЕ">
        <w:r>
          <w:rPr>
            <w:sz w:val="24"/>
            <w:color w:val="0000ff"/>
          </w:rPr>
          <w:t xml:space="preserve">Положением</w:t>
        </w:r>
      </w:hyperlink>
      <w:r>
        <w:rPr>
          <w:sz w:val="24"/>
        </w:rPr>
        <w:t xml:space="preserve"> о повышении устойчивости функционирования организаций в военное время и в чрезвычайных ситуациях природного и техногенного характера на территории Республики Дагестан, утвержденным настоящим постановлением;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Главному управлению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 обеспечивать организационно-методическое руководство планированием мероприятий по повышению устойчивости функционирования организаций в военное время и в чрезвычайных ситуациях природного и техногенного характера.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Признать утратившими силу </w:t>
      </w:r>
      <w:hyperlink w:history="0" r:id="rId15" w:tooltip="Постановление Правительства РД от 26.09.2008 N 327 (ред. от 16.12.2015) &quot;О повышении устойчивости функционирования организаций, предприятий и учреждений Республики Дагестан в чрезвычайных ситуациях мирного и военного времени&quot; ------------ Утратил силу или отменен {КонсультантПлюс}">
        <w:r>
          <w:rPr>
            <w:sz w:val="24"/>
            <w:color w:val="0000ff"/>
          </w:rPr>
          <w:t xml:space="preserve">пункты 1</w:t>
        </w:r>
      </w:hyperlink>
      <w:r>
        <w:rPr>
          <w:sz w:val="24"/>
        </w:rPr>
        <w:t xml:space="preserve">, </w:t>
      </w:r>
      <w:hyperlink w:history="0" r:id="rId16" w:tooltip="Постановление Правительства РД от 26.09.2008 N 327 (ред. от 16.12.2015) &quot;О повышении устойчивости функционирования организаций, предприятий и учреждений Республики Дагестан в чрезвычайных ситуациях мирного и военного времени&quot; ------------ Утратил силу или отменен {КонсультантПлюс}">
        <w:r>
          <w:rPr>
            <w:sz w:val="24"/>
            <w:color w:val="0000ff"/>
          </w:rPr>
          <w:t xml:space="preserve">3</w:t>
        </w:r>
      </w:hyperlink>
      <w:r>
        <w:rPr>
          <w:sz w:val="24"/>
        </w:rPr>
        <w:t xml:space="preserve">, </w:t>
      </w:r>
      <w:hyperlink w:history="0" r:id="rId17" w:tooltip="Постановление Правительства РД от 26.09.2008 N 327 (ред. от 16.12.2015) &quot;О повышении устойчивости функционирования организаций, предприятий и учреждений Республики Дагестан в чрезвычайных ситуациях мирного и военного времени&quot; ------------ Утратил силу или отменен {КонсультантПлюс}">
        <w:r>
          <w:rPr>
            <w:sz w:val="24"/>
            <w:color w:val="0000ff"/>
          </w:rPr>
          <w:t xml:space="preserve">4</w:t>
        </w:r>
      </w:hyperlink>
      <w:r>
        <w:rPr>
          <w:sz w:val="24"/>
        </w:rPr>
        <w:t xml:space="preserve"> и </w:t>
      </w:r>
      <w:hyperlink w:history="0" r:id="rId18" w:tooltip="Постановление Правительства РД от 26.09.2008 N 327 (ред. от 16.12.2015) &quot;О повышении устойчивости функционирования организаций, предприятий и учреждений Республики Дагестан в чрезвычайных ситуациях мирного и военного времени&quot; ------------ Утратил силу или отменен {КонсультантПлюс}">
        <w:r>
          <w:rPr>
            <w:sz w:val="24"/>
            <w:color w:val="0000ff"/>
          </w:rPr>
          <w:t xml:space="preserve">5</w:t>
        </w:r>
      </w:hyperlink>
      <w:r>
        <w:rPr>
          <w:sz w:val="24"/>
        </w:rPr>
        <w:t xml:space="preserve"> постановления Правительства Республики Дагестан от 26 сентября 2008 г. N 327 "О повышении устойчивости функционирования организаций, предприятий и учреждений Республики Дагестан в чрезвычайных ситуациях мирного и военного времени" (Собрание законодательства Республики Дагестан, 2008, N 18, ст. 799; интернет-портал правовой информации Республики Дагестан (</w:t>
      </w:r>
      <w:hyperlink w:history="0" r:id="rId19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2016, 19 мая, N 05002001236).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Контроль за исполнением настоящего постановления возложить на заместителя Председателя Правительства Республики Дагестан Лемешко В.В.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Временно исполняющий обязанности</w:t>
      </w:r>
    </w:p>
    <w:p>
      <w:pPr>
        <w:pStyle w:val="0"/>
        <w:jc w:val="right"/>
      </w:pPr>
      <w:r>
        <w:rPr>
          <w:sz w:val="24"/>
        </w:rPr>
        <w:t xml:space="preserve">Председателя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А.КАРИБОВ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Утверждено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24 мая 2019 г. N 119</w:t>
      </w:r>
    </w:p>
    <w:p>
      <w:pPr>
        <w:pStyle w:val="0"/>
        <w:jc w:val="both"/>
      </w:pPr>
      <w:r>
        <w:rPr>
          <w:sz w:val="24"/>
        </w:rPr>
      </w:r>
    </w:p>
    <w:bookmarkStart w:id="40" w:name="P40"/>
    <w:bookmarkEnd w:id="40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 ПОВЫШЕНИИ УСТОЙЧИВОСТИ ФУНКЦИОНИРОВАНИЯ ОРГАНИЗАЦИЙ</w:t>
      </w:r>
    </w:p>
    <w:p>
      <w:pPr>
        <w:pStyle w:val="2"/>
        <w:jc w:val="center"/>
      </w:pPr>
      <w:r>
        <w:rPr>
          <w:sz w:val="24"/>
        </w:rPr>
        <w:t xml:space="preserve">В ВОЕННОЕ ВРЕМЯ И В ЧРЕЗВЫЧАЙНЫХ СИТУАЦИЯХ ПРИРОДНОГО</w:t>
      </w:r>
    </w:p>
    <w:p>
      <w:pPr>
        <w:pStyle w:val="2"/>
        <w:jc w:val="center"/>
      </w:pPr>
      <w:r>
        <w:rPr>
          <w:sz w:val="24"/>
        </w:rPr>
        <w:t xml:space="preserve">И ТЕХНОГЕННОГО ХАРАКТЕРА НА ТЕРРИТОРИИ 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1. Общие положения, основные понятия и определения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1.1. Настоящее Положение определяет основные направления деятельности, задачи и порядок организации работы по повышению устойчивости функционирования организаций в военное время и в чрезвычайных ситуациях природного и техногенного характера на территории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Под повышением устойчивости функционирования организаций в целях снижения возможных потерь и разрушений в военное время и в чрезвычайных ситуациях природного и техногенного характера (далее - чрезвычайные ситуации), создания оптимальных условий для восстановления производства, обеспечения жизнедеятельности населения понимается: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промышленных организаций - способность выпускать установленные виды продукции в объемах и номенклатуре, предусмотренных соответствующими планами, в условиях военного времени и в чрезвычайных ситуациях, а также приспособленность этих организаций к восстановлению после повреждения;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организаций, деятельность которых направлена на оказание услуг (транспорт, связь, электроэнергетика, наука, образование), - способность выполнять свои функции и при их нарушении восстанавливать в указанный период.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Повышение устойчивости функционирования организаций достигается заблаговременным осуществлением комплекса организационных и инженерно-технических мероприятий, направленных на сохранение жизни и работоспособности рабочих и служащих организаций и снижение возможных потерь основных производственных фондов, запасов материальных средств и иных ценностей.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Организацию работы по повышению устойчивости функционирования организаций обеспечивают руководители организаций.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 Общее руководство работой по повышению устойчивости функционирования организаций осуществляет Комиссия по повышению устойчивости функционирования организаций в военное время и в чрезвычайных ситуациях природного и техногенного характера на территории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Непосредственное руководство разработкой и проведением мероприятий по повышению устойчивости функционирования организаций осуществляют руководители организаций.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2. Исследование устойчивости</w:t>
      </w:r>
    </w:p>
    <w:p>
      <w:pPr>
        <w:pStyle w:val="2"/>
        <w:jc w:val="center"/>
      </w:pPr>
      <w:r>
        <w:rPr>
          <w:sz w:val="24"/>
        </w:rPr>
        <w:t xml:space="preserve">функционирования организаций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 Исследование устойчивости функционирования организаций заключается во всестороннем изучении условий, которые могут сложиться в военное время и в чрезвычайных ситуациях, определении их влияния на производственную деятельность.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Цель исследования состоит в выявлении уязвимых мест в работе организаций в военное время и в чрезвычайных ситуациях, выработке наиболее эффективных рекомендаций, направленных на повышение их устойчивости.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дальнейшем рекомендации включаются в план мероприятий по повышению устойчивости функционирования организаций. Наиболее трудоемкие работы (строительство защитных сооружений гражданской обороны, подземная прокладка коммуникаций и т.п.) выполняются заблаговременно. Мероприятия, не требующие длительного времени на их реализацию или выполнение которых в мирное время нецелесообразно, проводятся в период угрозы нападения противника.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Исследование устойчивости функционирования организации проводится силами инженерно-технического персонала организации с привлечением соответствующих специалистов научно-исследовательских и проектных организаций, имеющих лицензию (разрешение) на проведение исследовательских и проектных работ.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Организатором и руководителем исследования устойчивости функционирования организации является руководитель исследуемой организации.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3. Повышение устойчивости функционирования</w:t>
      </w:r>
    </w:p>
    <w:p>
      <w:pPr>
        <w:pStyle w:val="2"/>
        <w:jc w:val="center"/>
      </w:pPr>
      <w:r>
        <w:rPr>
          <w:sz w:val="24"/>
        </w:rPr>
        <w:t xml:space="preserve">организаций в военное время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3.1. Повышение устойчивости функционирования организаций в военное время заключается в проведении комплекса мероприятий организационно-технического, технологического, производственного, экономического, научного, учебного и иного характера, направленных на снижение ущерба от опасностей, возникающих при военных конфликтах или вследствие этих конфликтов, максимально возможное сохранение уровня выполнения производственных или иных целевых функций организаций.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4. Факторы, влияющие на устойчивость</w:t>
      </w:r>
    </w:p>
    <w:p>
      <w:pPr>
        <w:pStyle w:val="2"/>
        <w:jc w:val="center"/>
      </w:pPr>
      <w:r>
        <w:rPr>
          <w:sz w:val="24"/>
        </w:rPr>
        <w:t xml:space="preserve">функционирования организаций в военное время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4.1. На устойчивость функционирования организаций в военное время влияют следующие факторы: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надежность защиты рабочих и служащих от воздействия обычных средств поражения;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способность инженерно-технического комплекса организаций противостоять ударной волне, световому излучению и радиации;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защищенность организаций от вторичных поражающих факторов (пожаров, взрывов, затоплений, заражения аварийно-химическими опасными веществами (далее - АХОВ);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надежность системы снабжения организаций всем необходимым для производства продукции (сырьем, топливом, электроэнергией, водой);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устойчивое и непрерывное управление производством и гражданской обороной;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подготовленность организаций к ведению аварийно-спасательных и других неотложных работ.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5. Основные мероприятия по повышению устойчивости</w:t>
      </w:r>
    </w:p>
    <w:p>
      <w:pPr>
        <w:pStyle w:val="2"/>
        <w:jc w:val="center"/>
      </w:pPr>
      <w:r>
        <w:rPr>
          <w:sz w:val="24"/>
        </w:rPr>
        <w:t xml:space="preserve">функционирования организаций в военное время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5.1. Защита рабочих и служащих от поражающих факторов оружия массового поражения, которая достигается тремя основными способами: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укрытием людей в защитных сооружениях гражданской обороны (убежищах, противорадиационных укрытиях, укрытиях);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рассредоточением рабочих и служащих и эвакуацией их семей;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использованием средств индивидуальной защиты.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5.2. Повышение эффективности защиты производственных фондов при воздействии на них современных средств поражения достигается: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проектировании и строительстве - путем применения для несущих конструкций высокопрочных и легких материалов (сталей повышенной прочности, алюминиевых сплавов), для каркасных зданий - путем применения облегченных конструкций стенового заполнения и увеличения световых проемов за счет использования стекла, легких панелей из пластика и других легкоразрушающихся материалов: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реконструкции существующих промышленных сооружений так же, как и при строительстве новых, - путем применения облегченных междуэтажных перекрытий и лестничных маршей, усиления их крепления к балкам, использования легких, огнестойких кровельных материалов;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угрозе нападения противника - путем ввода в наиболее ответственных сооружениях дополнительных опор для уменьшения пролетов, усиления наиболее слабых узлов и отдельных элементов несущих конструкций.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Отдельные элементы, например, высокие сооружения (трубы, мачты, колонны, этажерки) закрепляются оттяжками, рассчитанными на нагрузки, создаваемые воздействием скоростного напора воздуха ударной волны.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Устанавливаются бетонные или металлические пояса, повышающие жесткость конструкции.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5.3. Повышение надежности функционирования средств производства достигается: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размещением тяжелого оборудования на нижних этажах;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прочным закреплением станков на фундаментах, устройством контрфорсов, повышающих устойчивость станочного оборудования к действию скоростного напора ударной волны;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размещением наиболее ценного и нестойкого к ударам оборудования в зданиях с повышенными прочностными характеристиками или в специальных защитных сооружениях, а более прочного ценного оборудования - в отдельно стоящих зданиях павильонного типа, имеющих облегченные и огнеупорные ограждающие конструкции, разрушение которых не повлияет на сохранность оборудования;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созданием запасов наиболее уязвимых деталей и узлов технологического оборудования, а также изготовлением в мирное время защитных конструкций (кожухи, камеры, навесы, козырьки и т.п.) для защиты оборудования от повреждений при обрушении конструкций зданий;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размещением производства отдельных видов продукции в филиалах путем замены вышедших из строя образцов оборудования другими, а также сокращения числа используемых типов станков и приборов.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5.4. Повышение надежности функционирования системы и источников энергоснабжения.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Устойчивость системы энергоснабжения организации повышается путем подключения ее к нескольким источникам питания, удаленным один от другого на расстояние, исключающее возможность их одновременного повреждения современными средствами поражения.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организациях, имеющих тепловые электростанции, оборудуются приспособления для работы тепловых электростанций на различных видах топлива, принимаются меры по созданию запасов твердого и жидкого топлива, его укрытию и усилению конструкций хранилищ горючих материалов.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сетях энергоснабжения проводятся мероприятия по переводу воздушных линий электропередачи на подземные, а линий, проложенных по стенам и перекрытиям зданий и сооружений, на линии, проложенные под полом первых этажей (в специальных каналах).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монтаже новых и реконструкции старых сетей устанавливаются автоматические выключатели, которые при коротких замыканиях и при образовании перенапряжений отключают поврежденные участки.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5.5. Повышение надежности функционирования системы и источников водоснабжения.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Водоснабжение организации более устойчиво и надежно, если организация питается от нескольких систем или от двух-трех независимых водоисточников, удаленных друг от друга на безопасное расстояние.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Гарантированное снабжение водой может быть обеспечено только от защищенного источника с автономным и защищенным источником энергии. К таким источникам относятся артезианские и безнапорные скважины, которые присоединяются к общей системе водоснабжения организации.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Пожарные гидранты и отключающие устройства размещаются на территории, которая не будет находиться в зоне завалов в случае разрушения зданий и сооружений.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Применяются автоматические и полуавтоматические устройства, которые отключают поврежденные участки без нарушений работы остальной части сети.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5.6. Повышение надежности функционирования системы и источников газоснабжения.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обеспечения устойчивости снабжения организации газом предусматривается его подача в газовую сеть от газорегуляторных пунктов (газораздаточных станций). При проектировании, строительстве и реконструкции газовых сетей создаются закольцованные системы в каждой организации.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случай выхода из строя газорегуляторных пунктов и газораздаточных станций устанавливаются обводные линии (байпасы). Все узлы и линии устанавливаются, как правило, под землей.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уменьшения пожарной опасности проводятся мероприятия, снижающие возможность утечки газа. На газопроводах устанавливаются автоматические запорные и переключающие устройства дистанционного управления, позволяющие отключать сети или переключать поток газа при разрыве труб непосредственно с диспетчерского пункта.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5.7. Повышение надежности функционирования системы и источников теплоснабжения.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Инженерно-технические мероприятия по повышению устойчивости системы теплоснабжения проводят путем защиты источников тепла и заглубления коммуникаций в грунт.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Тепловая сеть строится, как правило, по кольцевой системе, трубы отопительной системы прокладываются в специальных каналах. Запорные и регулирующие приспособления размещаются в смотровых колодцах, по возможности на территории зданий и сооружений. На тепловых сетях устанавливается запорно-регулирующая аппаратура (задвижки, вентили и др.), предназначенная для отключения поврежденных участков.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5.8. Повышение надежности функционирования системы канализации.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Мероприятия по повышению устойчивости системы канализации разрабатываются раздельно для ливневых, промышленных и хозяйственных (фекальных) стоков.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организации оборудуется не менее двух выводов с подключением к городским канализационным коллекторам, а также устанавливаются выводы для аварийных сбросов неочищенных вод в прилегающие к организации овраги и другие естественные и искусственные углубления.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сброса строятся колодцы с аварийными задвижками и устанавливаются на объектовых коллекторах с интервалом 50 м, по возможности - на незахламленной территории.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5.9. Повышение устойчивости функционирования организации к воздействию светового излучения.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 числу специальных мероприятий по защите технологического процесса, проводимых в организации при угрозе нападения и в военное время, можно отнести следующие: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защита от светового излучения открытых технологических установок, станков, ванн для промывки деталей и других аппаратов с горючими жидкостями и газами;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уменьшение в цехах до технологически обоснованного минимума запасов смазочных масел, керосина, бензина, красок и других горючих веществ;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изменение технологии, исключающее применение в производстве каких-либо огнеопасных или взрывоопасных веществ;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удаление горючих материалов от оконных проемов;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применение автоматических линий и средств тушения пожаров;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устройство аварийных заглубленных емкостей для быстрого спуска из оборудования и технологических систем горючих жидкостей.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5.10. Надежность снабжения организации материально-техническими ресурсами обеспечивается: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установлением устойчивых связей с предприятиями-поставщиками, для чего подготавливаются запасные варианты производственных связей с предприятиями;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дублированием железнодорожного транспорта автомобильным (или наоборот) для доставки технологического сырья и вывоза готовой продукции;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заблаговременной подготовкой складов для хранения готовой продукции, которую нельзя вывезти потребителям, изысканием возможности перехода на местные источники сырья и топлива;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строительством филиалов за пределами крупных городов;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созданием в организации запасов сырья, топлива, оборудования, материалов и комплектующих изделий.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5.11. Подготовка к восстановлению нарушенного производства. Готовность организации в короткие сроки возобновить выпуск продукции - важный показатель устойчивости ее функционирования.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расчетах по восстановлению зданий и сооружений указываются характер разрушений (повреждения), перечень и общий объем восстановительных работ (стоимость, трудоемкость, сроки восстановления), потребность в рабочей силе, привлекаемые строительные подразделения объекта и обслуживающие объект организации, потребность в материалах, машинах и механизмах.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расчетах по ремонту оборудования указываются вид оборудования и его количество, перечень ремонтно-восстановительных работ и их стоимость, необходимая рабочая сила, материалы и запасные части, сроки восстановления.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5.12. Повышение надежности и оперативности управления производством и гражданской обороной.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повышения устойчивости функционирования организации в условиях военного времени необходимо: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иметь пункты управления, обеспечивающие руководство мероприятиями по гражданской обороне и производственной деятельностью организации;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размещать диспетчерские пункты, автоматическую телефонную станцию (далее - АТС) и радиоузел организации в наиболее прочных сооружениях;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устраивать резервные электростанции для зарядки аккумуляторов АТС и питания радиоузла при отключении источника электроэнергии;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дублировать питающие фидеры АТС и радиоузла;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обеспечить надежность связи с органом местного самоуправления муниципального образования Республики Дагестан, Министерством по делам гражданской обороны, чрезвычайным ситуациям и ликвидации последствий стихийных бедствий Республики Дагестан,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Дагестан, а также с аварийно-спасательными формированиями на объекте и в безопасном районе.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6. Факторы, влияющие на устойчивое функционирование</w:t>
      </w:r>
    </w:p>
    <w:p>
      <w:pPr>
        <w:pStyle w:val="2"/>
        <w:jc w:val="center"/>
      </w:pPr>
      <w:r>
        <w:rPr>
          <w:sz w:val="24"/>
        </w:rPr>
        <w:t xml:space="preserve">организаций в чрезвычайных ситуациях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6.1. На устойчивое функционирование организации в чрезвычайных ситуациях влияют следующие факторы: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снижение риска аварий и катастроф;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рациональное размещение отдельных производств на территории организации;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надежности инженерно-технического комплекса и подготовка организации к работе в условиях чрезвычайной ситуации;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надежной защиты персонала;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безопасности технологических процессов и эксплуатации технологического (технического) оборудования;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подготовка к восстановлению нарушенного производства.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7. Основные мероприятия по повышению устойчивости</w:t>
      </w:r>
    </w:p>
    <w:p>
      <w:pPr>
        <w:pStyle w:val="2"/>
        <w:jc w:val="center"/>
      </w:pPr>
      <w:r>
        <w:rPr>
          <w:sz w:val="24"/>
        </w:rPr>
        <w:t xml:space="preserve">функционирования организаций в чрезвычайных ситуациях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7.1. В целях повышения устойчивости функционирования организации в чрезвычайных ситуациях проводятся следующие мероприятия: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создаются и содержатся в постоянной готовности локальные системы оповещения организации, эксплуатирующей опасные производственные объекты I и II классов опасности, гидротехнические сооружения чрезвычайно высокой опасности и гидротехнические сооружения высокой опасности;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организуется взаимодействие между организациями по осуществлению возможного (при необходимости) маневра ресурсами между ними;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создается страховой фонд конструкторской, технологической, эксплуатационной документации;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накапливаются и поддерживаются в готовности к использованию резервные источники питания;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создаются запасы энергоносителей, сырья, строительных материалов, других материальных средств, необходимых для поддержания функционирования организации в условиях прерванного материально-технического снабжения;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производится подготовка к возможной эвакуации персонала и особо ценного оборудования;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осуществляется подготовка к проведению инженерной, радиационной, химической, противопожарной, медицинской защиты персонала и организации;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ведется подготовка к проведению мероприятий, необходимых для жизнеобеспечения населения, аварийно-спасательных и других неотложных работ.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7.2. При угрозе возникновения чрезвычайной ситуации в организациях проводятся мероприятия, повышающие устойчивость их функционирования, в том числе осуществляется: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снижение количества АХОВ, пожаро- и взрывоопасных материалов на производстве;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подготовка защитных сооружений гражданской обороны для защиты персонала от поражающих факторов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усиление технологической дисциплины и охраны организаций.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7.3. Организационными мероприятиями по заблаговременной разработке и планированию действий органов управления, сил и средств организаций при возникновении чрезвычайных ситуаций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прогнозирование последствий возможных чрезвычайных ситуаций и определение размеров опасных зон вокруг организаций;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подготовка руководящего состава к работе в особом режиме;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комиссий по вопросам повышения устойчивости функционирования организаций и организация их работы в условиях возникновения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подготовка производственного персонала по соблюдению мер безопасности, порядку действий при возникновении аварийных ситуаций, локализации аварий и тушении пожаров, ликвидации последствий и восстановлении нарушенного производства: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проверка готовности локальных систем оповещения организаций, эксплуатирующих опасные производственные объекты I и II классов опасности, гидротехнические сооружения чрезвычайно высокой опасности и гидротехнические сооружения высокой опасности.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7.4. Инженерно-технические мероприятия, обеспечивающие повышение физической устойчивости зданий, сооружений, технологического оборудования и в целом производства, включают: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в организациях систем автоматизированного контроля за ходом технологических процессов, уровнем загрязнения помещений и воздушной среды цехов опасными веществами и пылевыми частицами;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накопление фонда защитных сооружений гражданской обороны и повышение их защитных свойств в зонах возможных разрушений, радиационного загрязнения или химического заражения;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обвалование емкостей для хранения легковоспламеняющихся жидкостей, устройство заглубленных емкостей для слива особо опасных веществ из технологических установок;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дублирование источников энергоснабжения;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защиту водных источников и контроль за качеством воды;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герметизацию складов и холодильников в опасных зонах.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7.5. Специальные мероприятия по созданию благоприятных условий для проведения работ по защите и спасению людей, попавших в опасные зоны, и быстрейшей ликвидации аварий и их последствий включают: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накопление средств индивидуальной защиты органов дыхания и кожи;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на химически опасных объектах организаций запасов материалов для нейтрализации разлившихся АХОВ и дегазации местности, зараженных строений, средств транспорта, одежды и обуви;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герметизации помещений в жилых и общественных зданиях, расположенных в опасных зонах;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разработку и внедрение новых высокопроизводительных средств дезактивации и дегазации зданий, сооружений, транспорта и специальной техники;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накопление средств медицинской защиты и профилактики радиоактивных поражений людей и животных;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регулярное проведение учений и тренировок по действиям в чрезвычайных ситуациях с органами управления, аварийно-спасательными формированиями и производственным персоналом организаций.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8. Порядок финансирования мероприятий по повышению</w:t>
      </w:r>
    </w:p>
    <w:p>
      <w:pPr>
        <w:pStyle w:val="2"/>
        <w:jc w:val="center"/>
      </w:pPr>
      <w:r>
        <w:rPr>
          <w:sz w:val="24"/>
        </w:rPr>
        <w:t xml:space="preserve">устойчивости функционирования организаций</w:t>
      </w:r>
    </w:p>
    <w:p>
      <w:pPr>
        <w:pStyle w:val="2"/>
        <w:jc w:val="center"/>
      </w:pPr>
      <w:r>
        <w:rPr>
          <w:sz w:val="24"/>
        </w:rPr>
        <w:t xml:space="preserve">и контроль за их выполнением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8.1. Финансирование мероприятий по повышению устойчивости функционирования организаций осуществляется за счет средств организаций, проводящих эти мероприятия.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8.2. Контроль за выполнением мероприятий по повышению устойчивости функционирования организаций осуществляют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 и Министерство по делам гражданской обороны, чрезвычайным ситуациям и ликвидации последствий стихийных бедствий Республики Дагестан.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Утверждено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24 мая 2019 г. N 119</w:t>
      </w:r>
    </w:p>
    <w:p>
      <w:pPr>
        <w:pStyle w:val="0"/>
        <w:jc w:val="both"/>
      </w:pPr>
      <w:r>
        <w:rPr>
          <w:sz w:val="24"/>
        </w:rPr>
      </w:r>
    </w:p>
    <w:bookmarkStart w:id="210" w:name="P210"/>
    <w:bookmarkEnd w:id="210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 КОМИССИИ ПО ПОВЫШЕНИЮ УСТОЙЧИВОСТИ ФУНКЦИОНИРОВАНИЯ</w:t>
      </w:r>
    </w:p>
    <w:p>
      <w:pPr>
        <w:pStyle w:val="2"/>
        <w:jc w:val="center"/>
      </w:pPr>
      <w:r>
        <w:rPr>
          <w:sz w:val="24"/>
        </w:rPr>
        <w:t xml:space="preserve">ОРГАНИЗАЦИЙ В ВОЕННОЕ ВРЕМЯ И В ЧРЕЗВЫЧАЙНЫХ СИТУАЦИЯХ</w:t>
      </w:r>
    </w:p>
    <w:p>
      <w:pPr>
        <w:pStyle w:val="2"/>
        <w:jc w:val="center"/>
      </w:pPr>
      <w:r>
        <w:rPr>
          <w:sz w:val="24"/>
        </w:rPr>
        <w:t xml:space="preserve">ПРИРОДНОГО И ТЕХНОГЕННОГО ХАРАКТЕРА НА ТЕРРИТОРИИ</w:t>
      </w:r>
    </w:p>
    <w:p>
      <w:pPr>
        <w:pStyle w:val="2"/>
        <w:jc w:val="center"/>
      </w:pPr>
      <w:r>
        <w:rPr>
          <w:sz w:val="24"/>
        </w:rPr>
        <w:t xml:space="preserve">РЕСПУБЛИКИ ДАГЕСТАН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20" w:tooltip="Постановление Правительства РД от 08.02.2024 N 17 &quot;О внесении изменения в Положение о Комиссии по повышению устойчивости функционирования организаций в военное время и в чрезвычайных ситуациях природного и техногенного характера на территории Республики Дагестан&quot;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Правительства РД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08.02.2024 N 17)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1.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1.1. Положение о Комиссии по повышению устойчивости функционирования организаций в военное время и в чрезвычайных ситуациях природного и техногенного характера на территории Республики Дагестан (далее - Положение) определяет порядок деятельности, основные задачи и права, состав Комиссии по повышению устойчивости функционирования организаций в военное время и в чрезвычайных ситуациях природного и техногенного характера на территории Республики Дагестан (далее - Комиссия).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Комиссия создается в целях решения задач, связанных с повышением устойчивости функционирования организаций Республики Дагестан (далее - организации),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Комиссия является постоянно действующим координационным органом при Правительстве Республики Дагестан, обеспечивающим планирование и координацию выполнения мероприятий по повышению устойчивости функционирования организаций в военное время и в чрезвычайных ситуациях природного и техногенного характера (далее - чрезвычайные ситуации).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Комиссия формируется из представителей исполнительных органов государственной власти Республики Дагестан, территориальных органов федеральных органов исполнительной власти и организаций (по согласованию).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 Комиссия в своей деятельности руководствуется федеральным законодательством и законодательством Республики Дагестан, а также настоящим Положением.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1.6. Комиссия осуществляет свою деятельность во взаимодействии с исполнительными органами государственной власти Республики Дагестан, территориальными органами федеральных органов исполнительной власти, органами местного самоуправления муниципальных образований Республики Дагестан, а также организациями.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1.7. В составе Комиссии действуют рабочие группы по: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рациональному размещению производительных сил;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повышению устойчивости функционирования топливно-энергетического комплекса и промышленного производства;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повышению устойчивости функционирования жилищно-коммунального хозяйства;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повышению устойчивости функционирования транспортной системы;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повышению устойчивости функционирования агропромышленного комплекса;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повышению устойчивости функционирования социальной сферы;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повышению устойчивости функционирования систем управления, связи и оповещения.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2. Основные задачи Комиссии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 Основными задачами Комиссии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работы по повышению устойчивости функционирования организаций в мирное и военное время;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контроль за подготовкой организаций к работе в условиях военного времени и в чрезвычайных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планирования и координация выполнения мероприятий по повышению устойчивости функционирования организаций в мирное и военное время, направленных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рациональное размещение производственных мощностей на территории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предотвращение и минимизацию рисков возникновения крупных производственных аварий и катастроф на территории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снижение возможных потерь и разрушений в случае возникновения чрезвычайных ситуаций, а также в результате воздействия современных средств поражения и вторичных поражающих факторов;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условий для быстрого восстановления производства и обеспечения жизнедеятельности населения Республики Дагестан, нарушенных при военных конфликтах или вследствие этих конфликтов, а также при чрезвычайных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организацию работы по использованию территориального страхового фонда документации на объекты повышенного риска и объекты систем жизнеобеспечения населения;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разработку проектов докладов и других документов о подготовленности организаций к функционированию в условиях военного времени и в чрезвычайных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проведение анализа состояния и возможностей организаций по повышению устойчивости их функционирования.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3. Функции Комиссии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3.1. Комиссия в соответствии с возложенными на нее задачами осуществляет: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планирование и координацию разработки и проведения мероприятий по повышению устойчивости функционирования организаций в условиях военного времени и в чрезвычайных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рассмотрение разработанных исполнительными органами государственной власти Республики Дагестан мероприятий по повышению устойчивости функционирования организаций;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рассмотрение исследовательских работ по вопросам повышения устойчивости функционирования организаций;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оценку реализации организациями мероприятий по повышению устойчивости их функционирования в военное время и чрезвычайных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разработку предложений, направленных на повышение устойчивости функционирования организаций, защиту персонала организаций и населения в условиях военного времени и чрезвычайных ситуаций, и представление их в Правительство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взаимодействие с комиссиями по повышению устойчивости функционирования организаций, создаваемых органами местного самоуправления муниципальных образований Республики Дагестан и организациями;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анализ выполнения в исполнительных органах государственной власти Республики Дагестан и органах местного самоуправления муниципальных образований Республики Дагестан мероприятий по повышению устойчивости функционирования организаций, в том числе путем заслушивания должностных лиц и руководителей, представителей соответствующих комиссий по повышению устойчивости функционирования организаций;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участие в сборах, учениях, тренировках и других плановых мероприятиях.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 В области рационального размещения производительных сил: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анализ размещения производительных сил, в том числе степени концентрации промышленности и запасов материальных средств в больших городах и районах возможных чрезвычайных ситуаций, возможности размещения небольших предприятий, филиалов и цехов, действующих в больших городах, в малых населенных пунктах, вне зон возможных чрезвычайных ситуаций и возможных сильных разрушений;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подготовка предложений по дальнейшему улучшению размещения производительных сил и повышению надежности хозяйственных связей.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 В области повышения устойчивости функционирования топливно-энергетического комплекса, промышленного производства: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определение степени устойчивости элементов и систем электро-, тепло-, водо- и топливоснабжения в чрезвычайных ситуациях и в условиях военного времени;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анализ возможности работы организаций от автономных источников энергоснабжения и использования для этих целей запасов твердого топлива;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оценка эффективности выполнения мероприятий по повышению устойчивости функционирования промышленных предприятий;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оценка степени возможного разрушения основных производственных фондов и потерь производственных мощностей предприятий;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подготовка предложений по повышению устойчивости функционирования топливно-энергетического комплекса, промышленного производства на территории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3.4. В области повышения устойчивости функционирования жилищно-коммунального хозяйства: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анализ эффективности выполнения мероприятий по повышению устойчивости функционирования жилищно-коммунального хозяйства;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подготовка предложений по повышению устойчивости функционирования жилищно-коммунального хозяйства на территории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 В области повышения устойчивости функционирования транспортной системы: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анализ эффективности выполнения мероприятий по повышению устойчивости функционирования транспортной системы;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определение возможных потерь транспортных средств и разрушений транспортных коммуникаций и сооружений на них;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подготовка предложений по повышению устойчивости функционирования транспортной системы на территории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3.6. В области повышения устойчивости функционирования агропромышленного комплекса: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анализ эффективности выполнения мероприятий по снижению ущерба в животноводстве, растениеводстве и производстве продуктов питания и пищевого сырья;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определение степени потерь мощностей агропромышленного комплекса, снижения объема производства продукции и предоставления услуг населению;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подготовка предложений по повышению устойчивости функционирования агропромышленного комплекса на территории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3.7. В области повышения устойчивости функционирования социальной сферы: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анализ эффективности выполнения мероприятий по повышению устойчивости функционирования социальной сферы (медицины, образования, культуры);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подготовка предложений по повышению устойчивости функционирования социальной сферы, обеспечению жизнедеятельности населения на территории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3.8. В области повышения устойчивости систем управления, связи и оповещения: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анализ эффективности выполнения мероприятий по повышению устойчивости систем управления, связи и оповещения, в том числе способности дублирующих органов управления обеспечить непрерывное управление организациями при нарушении связи с основными органами государственного управления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анализ готовности системы оповещения руководящего состава органов государственного управления всех уровней и населения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подготовка предложений по повышению устойчивости функционирования систем управления, связи и оповещения Республики Дагестан.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4. Порядок формирования Комиссии</w:t>
      </w:r>
    </w:p>
    <w:p>
      <w:pPr>
        <w:pStyle w:val="2"/>
        <w:jc w:val="center"/>
      </w:pPr>
      <w:r>
        <w:rPr>
          <w:sz w:val="24"/>
        </w:rPr>
        <w:t xml:space="preserve">и организации ее работы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4.1. Состав Комиссии утверждается распоряжением Правительства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4.2. Положение о Комиссии утверждается постановлением Правительства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4.3. Председателем Комиссии является заместитель Председателя Правительства Республики Дагестан, курирующий вопросы промышленной политики.</w:t>
      </w:r>
    </w:p>
    <w:p>
      <w:pPr>
        <w:pStyle w:val="0"/>
        <w:jc w:val="both"/>
      </w:pPr>
      <w:r>
        <w:rPr>
          <w:sz w:val="24"/>
        </w:rPr>
        <w:t xml:space="preserve">(п. 4.3 в ред. </w:t>
      </w:r>
      <w:hyperlink w:history="0" r:id="rId21" w:tooltip="Постановление Правительства РД от 08.02.2024 N 17 &quot;О внесении изменения в Положение о Комиссии по повышению устойчивости функционирования организаций в военное время и в чрезвычайных ситуациях природного и техногенного характера на территории Республики Дагестан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08.02.2024 N 17)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4.4. В отсутствие председателя Комиссии его обязанности исполняет заместитель председателя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4.5. Для исполнения возложенных на членов Комиссии обязанностей и задач они вправе создавать и возглавлять рабочие группы.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4.6. Комиссия осуществляет свою деятельность в соответствии с ежегодным планом работы, принимаемым на заседании Комиссии и утверждаемым ее председателем.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4.7. Заседания Комиссии проводятся по мере необходимости, но не реже одного раза в год, в соответствии с планом работы Комиссии, утверждаемым председателем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4.8. Заседание Комиссии считается правомочным при условии присутствия на нем не менее половины ее членов. О своем отсутствии член Комиссии должен уведомить председателя Комиссии и секретаря.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4.9. Решения Комиссии принимаются простым большинством голосов из числа присутствующих на заседании ее членов. Члены Комиссии обладают равными правами при обсуждении вопросов и принятии решений. В случае равенства голосов решающим является голос председательствующего на заседании.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4.10. Решения Комиссии оформляются протоколами. Протоколы заседаний Комиссии подписываются председателем Комиссии или его заместителем и секретарем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4.11. Организационно-техническая работа по подготовке и проведению заседаний Комиссии, а также контроль за выполнением принятых решений осуществляется секретарем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4.12. В условиях военного времени Комиссия работает под руководством руководителя гражданской обороны на территории Республики Дагестан.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5. Организация работы рабочих групп Комиссии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5.1. Рабочая группа Комиссии формируется на представительной основе в составе руководителя рабочей группы и членов рабочей группы.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5.2. Секретарь рабочей группы назначается руководителем рабочей группы из числа членов рабочей группы.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5.3. Членами рабочей группы могут быть представители исполнительных органов государственной власти Республики Дагестан, территориальных органов федеральных органов исполнительной власти (по согласованию), а также представители иных органов государственной власти и местного самоуправления, организаций, общественных объединений (по согласованию).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5.4. Порядок и планы работы рабочих групп утверждаются их руководителями в соответствии с планом работы Комиссии.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6. Права и обязанности членов Комиссии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6.1. Комиссия имеет право: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запрашивать от исполнительных органов государственной власти Республики Дагестан, органов местного самоуправления муниципальных образований Республики Дагестан и организаций необходимые данные для реализации возложенных на Комиссию задач и функций;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привлекать в установленном порядке к участию в рассмотрении вопросов повышения устойчивости функционирования организаций представителей исполнительных органов государственной власти Республики Дагестан, специалистов заинтересованных научно-исследовательских и иных учреждений, организаций и общественных объединений;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инициировать разработку и проведение исследований в области повышения устойчивости функционирования организаций и рассматривать целесообразность практического осуществления мероприятий, разработанных по результатам проведенных исследований;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принимать участие в проведении исследований в области повышения устойчивости функционирования организаций;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заслушивать руководителей и должностных лиц исполнительных органов государственной власти Республики Дагестан, органов местного самоуправления муниципальных образований Республики Дагестан и организаций по вопросам повышения устойчивости функционирования организаций, проводить заседания Комиссии с приглашением председателей комиссий по повышению устойчивости функционирования муниципальных образований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6.2. Председатель Комиссии отвечает за организацию работы Комиссии и выполнение задач, возложенных на Комиссию.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Председатель Комиссии обязан: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проводить плановые и внеплановые заседания Комиссии;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организовывать подготовку предложений по повышению устойчивости функционирования организаций в условиях военного времени и в чрезвычайных ситуациях для включения их в установленном законодательством Российской Федерации порядке в проекты планов экономического развития и план гражданской обороны и защиты населения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координировать работу комиссий по повышению устойчивости функционирования организаций в военное время и в чрезвычайных ситуациях, создаваемых органами местного самоуправления муниципальных образований Республики Дагестан и организациями;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планировать и организовывать подготовку членов Комиссии в области гражданской обороны.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6.3. Секретарь Комиссии обязан: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разрабатывать и организовывать согласование плана работы Комиссии на очередной год;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организовывать проведение заседания Комиссии;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оповещать членов Комиссии и лиц, приглашенных на ее заседание, о дате, времени и месте проведения заседания с указанием повестки дня заседания;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проводить тренировки по оповещению и сбору членов Комиссии;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вести протоколы заседаний и оформлять решения по их итогам;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организовывать доведение решений Комиссии до исполнителей и контролировать их исполнение;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выполнять отдельные поручения председателя Комиссии и его заместителя;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взаимодействовать со средствами массовой информации по вопросам деятельности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6.4. Председатель рабочей группы Комиссии обязан: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координировать работу рабочей группы в соответствии с возложенными на нее задачами и функциями;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принимать участие в разработке плана работы Комиссии на год;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выполнять отдельные поручения председателя Комиссии и его заместителя;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организовывать проведение анализа эффективности выполнения мероприятий по повышению устойчивости функционирования организаций в пределах, возложенных на рабочую группу задач и функций;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организовывать подготовку предложений по дальнейшему повышению устойчивости функционирования организаций в пределах, возложенных на рабочую группу задач и функций.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24.05.2019 N 119</w:t>
            <w:br/>
            <w:t>(ред. от 08.02.2024)</w:t>
            <w:br/>
            <w:t>"О повышении устойчивости функционирования орган...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346&amp;n=38575&amp;date=15.01.2026&amp;dst=100005&amp;field=134" TargetMode = "External"/><Relationship Id="rId9" Type="http://schemas.openxmlformats.org/officeDocument/2006/relationships/hyperlink" Target="https://login.consultant.ru/link/?req=doc&amp;base=RLAW346&amp;n=47996&amp;date=15.01.2026&amp;dst=100005&amp;field=134" TargetMode = "External"/><Relationship Id="rId10" Type="http://schemas.openxmlformats.org/officeDocument/2006/relationships/hyperlink" Target="https://login.consultant.ru/link/?req=doc&amp;base=LAW&amp;n=477377&amp;date=15.01.2026&amp;dst=12&amp;field=134" TargetMode = "External"/><Relationship Id="rId11" Type="http://schemas.openxmlformats.org/officeDocument/2006/relationships/hyperlink" Target="https://login.consultant.ru/link/?req=doc&amp;base=LAW&amp;n=482802&amp;date=15.01.2026&amp;dst=18&amp;field=134" TargetMode = "External"/><Relationship Id="rId12" Type="http://schemas.openxmlformats.org/officeDocument/2006/relationships/hyperlink" Target="https://login.consultant.ru/link/?req=doc&amp;base=LAW&amp;n=472222&amp;date=15.01.2026" TargetMode = "External"/><Relationship Id="rId13" Type="http://schemas.openxmlformats.org/officeDocument/2006/relationships/hyperlink" Target="https://login.consultant.ru/link/?req=doc&amp;base=RLAW346&amp;n=44935&amp;date=15.01.2026&amp;dst=100041&amp;field=134" TargetMode = "External"/><Relationship Id="rId14" Type="http://schemas.openxmlformats.org/officeDocument/2006/relationships/hyperlink" Target="https://login.consultant.ru/link/?req=doc&amp;base=RLAW346&amp;n=38575&amp;date=15.01.2026&amp;dst=100005&amp;field=134" TargetMode = "External"/><Relationship Id="rId15" Type="http://schemas.openxmlformats.org/officeDocument/2006/relationships/hyperlink" Target="https://login.consultant.ru/link/?req=doc&amp;base=RLAW346&amp;n=27007&amp;date=15.01.2026&amp;dst=100005&amp;field=134" TargetMode = "External"/><Relationship Id="rId16" Type="http://schemas.openxmlformats.org/officeDocument/2006/relationships/hyperlink" Target="https://login.consultant.ru/link/?req=doc&amp;base=RLAW346&amp;n=27007&amp;date=15.01.2026&amp;dst=100119&amp;field=134" TargetMode = "External"/><Relationship Id="rId17" Type="http://schemas.openxmlformats.org/officeDocument/2006/relationships/hyperlink" Target="https://login.consultant.ru/link/?req=doc&amp;base=RLAW346&amp;n=27007&amp;date=15.01.2026&amp;dst=100008&amp;field=134" TargetMode = "External"/><Relationship Id="rId18" Type="http://schemas.openxmlformats.org/officeDocument/2006/relationships/hyperlink" Target="https://login.consultant.ru/link/?req=doc&amp;base=RLAW346&amp;n=27007&amp;date=15.01.2026&amp;dst=100009&amp;field=134" TargetMode = "External"/><Relationship Id="rId19" Type="http://schemas.openxmlformats.org/officeDocument/2006/relationships/hyperlink" Target="pravo.e-dag.ru" TargetMode = "External"/><Relationship Id="rId20" Type="http://schemas.openxmlformats.org/officeDocument/2006/relationships/hyperlink" Target="https://login.consultant.ru/link/?req=doc&amp;base=RLAW346&amp;n=47996&amp;date=15.01.2026&amp;dst=100005&amp;field=134" TargetMode = "External"/><Relationship Id="rId21" Type="http://schemas.openxmlformats.org/officeDocument/2006/relationships/hyperlink" Target="https://login.consultant.ru/link/?req=doc&amp;base=RLAW346&amp;n=47996&amp;date=15.01.2026&amp;dst=100005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РД от 24.05.2019 N 119
(ред. от 08.02.2024)
"О повышении устойчивости функционирования организаций в военное время и в чрезвычайных ситуациях природного и техногенного характера на территории Республики Дагестан"</dc:title>
  <dcterms:created xsi:type="dcterms:W3CDTF">2026-01-15T06:43:27Z</dcterms:created>
</cp:coreProperties>
</file>