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9B" w:rsidRP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A52739">
        <w:rPr>
          <w:rFonts w:ascii="Times New Roman" w:hAnsi="Times New Roman" w:cs="Times New Roman"/>
          <w:sz w:val="24"/>
          <w:szCs w:val="24"/>
        </w:rPr>
        <w:t>Приложение №</w:t>
      </w:r>
      <w:r w:rsidR="0055279B" w:rsidRPr="00A5273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5279B" w:rsidRP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5279B" w:rsidRPr="00A52739">
        <w:rPr>
          <w:rFonts w:ascii="Times New Roman" w:hAnsi="Times New Roman" w:cs="Times New Roman"/>
          <w:sz w:val="24"/>
          <w:szCs w:val="24"/>
        </w:rPr>
        <w:t>к Порядку организации делопроизводства</w:t>
      </w:r>
    </w:p>
    <w:p w:rsidR="0055279B" w:rsidRP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5279B" w:rsidRPr="00A52739">
        <w:rPr>
          <w:rFonts w:ascii="Times New Roman" w:hAnsi="Times New Roman" w:cs="Times New Roman"/>
          <w:sz w:val="24"/>
          <w:szCs w:val="24"/>
        </w:rPr>
        <w:t>по вопросам рассмотрения обращений</w:t>
      </w:r>
    </w:p>
    <w:p w:rsid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5279B" w:rsidRPr="00A52739">
        <w:rPr>
          <w:rFonts w:ascii="Times New Roman" w:hAnsi="Times New Roman" w:cs="Times New Roman"/>
          <w:sz w:val="24"/>
          <w:szCs w:val="24"/>
        </w:rPr>
        <w:t>граждан в системе Министерства</w:t>
      </w:r>
    </w:p>
    <w:p w:rsid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5279B" w:rsidRPr="00A52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5279B" w:rsidRPr="00A52739">
        <w:rPr>
          <w:rFonts w:ascii="Times New Roman" w:hAnsi="Times New Roman" w:cs="Times New Roman"/>
          <w:sz w:val="24"/>
          <w:szCs w:val="24"/>
        </w:rPr>
        <w:t>по делам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2739">
        <w:rPr>
          <w:rFonts w:ascii="Times New Roman" w:hAnsi="Times New Roman" w:cs="Times New Roman"/>
          <w:sz w:val="24"/>
          <w:szCs w:val="24"/>
        </w:rPr>
        <w:t>гражданской обороны,</w:t>
      </w:r>
    </w:p>
    <w:p w:rsidR="00A52739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52739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CE2" w:rsidRDefault="00A52739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52739"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739">
        <w:rPr>
          <w:rFonts w:ascii="Times New Roman" w:hAnsi="Times New Roman" w:cs="Times New Roman"/>
          <w:sz w:val="24"/>
          <w:szCs w:val="24"/>
        </w:rPr>
        <w:t>стихийных бедствий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79B" w:rsidRPr="00A52739" w:rsidRDefault="00660CE2" w:rsidP="00A5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Республики Дагестан</w:t>
      </w:r>
      <w:r w:rsidR="00A52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55279B" w:rsidRPr="00A52739" w:rsidRDefault="0055279B" w:rsidP="00A52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79B" w:rsidRPr="00660CE2" w:rsidRDefault="0055279B" w:rsidP="00660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E2">
        <w:rPr>
          <w:rFonts w:ascii="Times New Roman" w:hAnsi="Times New Roman" w:cs="Times New Roman"/>
          <w:b/>
          <w:sz w:val="28"/>
          <w:szCs w:val="28"/>
        </w:rPr>
        <w:t>ПЕРЕЧЕНЬ ФУНКЦИЙ, ВОЗЛАГАЕМЫХ НА ДЕЛОПРОИЗВОДИТЕЛЕЙ</w:t>
      </w:r>
    </w:p>
    <w:p w:rsidR="0055279B" w:rsidRPr="00A52739" w:rsidRDefault="0055279B" w:rsidP="00A52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 xml:space="preserve">1. Регистрация поступающих обращений граждан. 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2. Учет и обеспечение прохождения поступающих обращений граждан, материалов и ответов на них в СЭД.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3. Своевременное представление поступающих обращений граждан, материалов и ответов на них на рассмотрение руководителю структурного подразделения.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4. Регистрация ответов на обращения граждан и исходящих писем по ним за подписью руководителя структурного подразделения (заместителя руководителя) в СЭД.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5. Осуществление контроля соблюдения порядка и сроков рассмотрения обращений граждан и подготовки ответов на них. Представление руководителю структурного подразделения информации об обращениях, по которым нарушен срок рассмотрения, а также по обращениям, предстоящим к рассмотрению в плановом периоде. Внесение в поле "ход исполнения" в СЭД информации о ходе исполнения поручения и о результатах его рассмотрения при постановке обращения на контроль исполнения.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6. Отправка и контроль направления исходящих документов за подписью руководителя структурного подразделения (заместителя руководителя) по СЭД и МЭДО.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7. Передача документов на бумажном носителе, зарегистрированных в структурном подразделении, на отправку в структурное подразделение, ответственное за отправку корреспонденции.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8. Списание рассмотренных обращений граждан и материалов по ним в дела с использованием СЭД.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9. Формирование дел по обращениям граждан в соответствии с номенклатурой дел, обеспечение текущего хранения дел по обращениям граждан в структурном подразделении.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10. Инструктирование сотрудников структурного подразделения по вопросам работы с обращениями граждан.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11. Ознакомление вновь принятых сотрудников с Порядком (не позднее трех дней после назначения на должность).</w:t>
      </w:r>
    </w:p>
    <w:p w:rsidR="0055279B" w:rsidRPr="00A52739" w:rsidRDefault="0055279B" w:rsidP="00660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739">
        <w:rPr>
          <w:rFonts w:ascii="Times New Roman" w:hAnsi="Times New Roman" w:cs="Times New Roman"/>
          <w:sz w:val="28"/>
          <w:szCs w:val="28"/>
        </w:rPr>
        <w:t>12. Осуществление справочно-информационной работы по вопросам порядка рассмотрения обращений граждан.</w:t>
      </w:r>
    </w:p>
    <w:p w:rsidR="00A67178" w:rsidRPr="00A52739" w:rsidRDefault="00A67178" w:rsidP="00A52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7178" w:rsidRPr="00A52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EB6" w:rsidRDefault="006C3EB6" w:rsidP="00CF01F0">
      <w:pPr>
        <w:spacing w:after="0" w:line="240" w:lineRule="auto"/>
      </w:pPr>
      <w:r>
        <w:separator/>
      </w:r>
    </w:p>
  </w:endnote>
  <w:endnote w:type="continuationSeparator" w:id="0">
    <w:p w:rsidR="006C3EB6" w:rsidRDefault="006C3EB6" w:rsidP="00CF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Default="00CF01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Default="00CF01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Default="00CF01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EB6" w:rsidRDefault="006C3EB6" w:rsidP="00CF01F0">
      <w:pPr>
        <w:spacing w:after="0" w:line="240" w:lineRule="auto"/>
      </w:pPr>
      <w:r>
        <w:separator/>
      </w:r>
    </w:p>
  </w:footnote>
  <w:footnote w:type="continuationSeparator" w:id="0">
    <w:p w:rsidR="006C3EB6" w:rsidRDefault="006C3EB6" w:rsidP="00CF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Default="00CF01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Pr="00CF01F0" w:rsidRDefault="00CF01F0">
    <w:pPr>
      <w:pStyle w:val="a3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 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F0" w:rsidRDefault="00CF01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9B"/>
    <w:rsid w:val="0055279B"/>
    <w:rsid w:val="00660CE2"/>
    <w:rsid w:val="006C3EB6"/>
    <w:rsid w:val="00A52739"/>
    <w:rsid w:val="00A67178"/>
    <w:rsid w:val="00C911E8"/>
    <w:rsid w:val="00CF01F0"/>
    <w:rsid w:val="00D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01F0"/>
  </w:style>
  <w:style w:type="paragraph" w:styleId="a5">
    <w:name w:val="footer"/>
    <w:basedOn w:val="a"/>
    <w:link w:val="a6"/>
    <w:uiPriority w:val="99"/>
    <w:unhideWhenUsed/>
    <w:rsid w:val="00CF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01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01F0"/>
  </w:style>
  <w:style w:type="paragraph" w:styleId="a5">
    <w:name w:val="footer"/>
    <w:basedOn w:val="a"/>
    <w:link w:val="a6"/>
    <w:uiPriority w:val="99"/>
    <w:unhideWhenUsed/>
    <w:rsid w:val="00CF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Janeta</dc:creator>
  <cp:lastModifiedBy>Janeta</cp:lastModifiedBy>
  <cp:revision>4</cp:revision>
  <dcterms:created xsi:type="dcterms:W3CDTF">2026-01-14T12:32:00Z</dcterms:created>
  <dcterms:modified xsi:type="dcterms:W3CDTF">2026-01-16T10:37:00Z</dcterms:modified>
</cp:coreProperties>
</file>