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95" w:rsidRPr="00141B95" w:rsidRDefault="00141B95">
      <w:pPr>
        <w:pStyle w:val="ConsPlusTitle"/>
        <w:jc w:val="center"/>
        <w:outlineLvl w:val="0"/>
        <w:rPr>
          <w:rFonts w:ascii="Times New Roman" w:hAnsi="Times New Roman" w:cs="Times New Roman"/>
          <w:sz w:val="28"/>
          <w:szCs w:val="28"/>
        </w:rPr>
      </w:pPr>
      <w:r w:rsidRPr="00141B95">
        <w:rPr>
          <w:rFonts w:ascii="Times New Roman" w:hAnsi="Times New Roman" w:cs="Times New Roman"/>
          <w:sz w:val="28"/>
          <w:szCs w:val="28"/>
        </w:rPr>
        <w:t>ПРАВИТЕЛЬСТВО РЕСПУБЛИКИ ДАГЕСТАН</w:t>
      </w:r>
    </w:p>
    <w:p w:rsidR="00141B95" w:rsidRPr="00141B95" w:rsidRDefault="00141B95">
      <w:pPr>
        <w:pStyle w:val="ConsPlusTitle"/>
        <w:jc w:val="both"/>
        <w:rPr>
          <w:rFonts w:ascii="Times New Roman" w:hAnsi="Times New Roman" w:cs="Times New Roman"/>
          <w:sz w:val="28"/>
          <w:szCs w:val="28"/>
        </w:rPr>
      </w:pPr>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ПОСТАНОВЛЕНИЕ</w:t>
      </w:r>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от 22 ноября 2022 г. N 396</w:t>
      </w:r>
    </w:p>
    <w:p w:rsidR="00141B95" w:rsidRPr="00141B95" w:rsidRDefault="00141B95">
      <w:pPr>
        <w:pStyle w:val="ConsPlusTitle"/>
        <w:jc w:val="both"/>
        <w:rPr>
          <w:rFonts w:ascii="Times New Roman" w:hAnsi="Times New Roman" w:cs="Times New Roman"/>
          <w:sz w:val="28"/>
          <w:szCs w:val="28"/>
        </w:rPr>
      </w:pPr>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 xml:space="preserve">ОБ УТВЕРЖДЕНИИ ПОЛОЖЕНИЯ О </w:t>
      </w:r>
      <w:proofErr w:type="gramStart"/>
      <w:r w:rsidRPr="00141B95">
        <w:rPr>
          <w:rFonts w:ascii="Times New Roman" w:hAnsi="Times New Roman" w:cs="Times New Roman"/>
          <w:sz w:val="28"/>
          <w:szCs w:val="28"/>
        </w:rPr>
        <w:t>РЕГИОНАЛЬНОЙ</w:t>
      </w:r>
      <w:proofErr w:type="gramEnd"/>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АВТОМАТИЗИРОВАННОЙ СИСТЕМЕ ЦЕНТРАЛИЗОВАННОГО ОПОВЕЩЕНИЯ</w:t>
      </w:r>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 xml:space="preserve">НАСЕЛЕНИЯ РЕСПУБЛИКИ ДАГЕСТАН И О ПРИЗНАНИИ </w:t>
      </w:r>
      <w:proofErr w:type="gramStart"/>
      <w:r w:rsidRPr="00141B95">
        <w:rPr>
          <w:rFonts w:ascii="Times New Roman" w:hAnsi="Times New Roman" w:cs="Times New Roman"/>
          <w:sz w:val="28"/>
          <w:szCs w:val="28"/>
        </w:rPr>
        <w:t>УТРАТИВШИМИ</w:t>
      </w:r>
      <w:proofErr w:type="gramEnd"/>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СИЛУ НЕКОТОРЫХ АКТОВ ПРАВИТЕЛЬСТВА РЕСПУБЛИКИ ДАГЕСТАН</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 xml:space="preserve">В соответствии с Федеральными законами от 21 декабря 1994 г. </w:t>
      </w:r>
      <w:hyperlink r:id="rId5">
        <w:r w:rsidRPr="00141B95">
          <w:rPr>
            <w:rFonts w:ascii="Times New Roman" w:hAnsi="Times New Roman" w:cs="Times New Roman"/>
            <w:sz w:val="28"/>
            <w:szCs w:val="28"/>
          </w:rPr>
          <w:t>N 68-ФЗ</w:t>
        </w:r>
      </w:hyperlink>
      <w:r w:rsidRPr="00141B95">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от 12 февраля 1998 г. </w:t>
      </w:r>
      <w:hyperlink r:id="rId6">
        <w:r w:rsidRPr="00141B95">
          <w:rPr>
            <w:rFonts w:ascii="Times New Roman" w:hAnsi="Times New Roman" w:cs="Times New Roman"/>
            <w:sz w:val="28"/>
            <w:szCs w:val="28"/>
          </w:rPr>
          <w:t>N 28-ФЗ</w:t>
        </w:r>
      </w:hyperlink>
      <w:r w:rsidRPr="00141B95">
        <w:rPr>
          <w:rFonts w:ascii="Times New Roman" w:hAnsi="Times New Roman" w:cs="Times New Roman"/>
          <w:sz w:val="28"/>
          <w:szCs w:val="28"/>
        </w:rPr>
        <w:t xml:space="preserve"> "О гражданской обороне", </w:t>
      </w:r>
      <w:hyperlink r:id="rId7">
        <w:r w:rsidRPr="00141B95">
          <w:rPr>
            <w:rFonts w:ascii="Times New Roman" w:hAnsi="Times New Roman" w:cs="Times New Roman"/>
            <w:sz w:val="28"/>
            <w:szCs w:val="28"/>
          </w:rPr>
          <w:t>приказом</w:t>
        </w:r>
      </w:hyperlink>
      <w:r w:rsidRPr="00141B95">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w:t>
      </w:r>
      <w:proofErr w:type="gramEnd"/>
      <w:r w:rsidRPr="00141B95">
        <w:rPr>
          <w:rFonts w:ascii="Times New Roman" w:hAnsi="Times New Roman" w:cs="Times New Roman"/>
          <w:sz w:val="28"/>
          <w:szCs w:val="28"/>
        </w:rPr>
        <w:t xml:space="preserve"> </w:t>
      </w:r>
      <w:proofErr w:type="gramStart"/>
      <w:r w:rsidRPr="00141B95">
        <w:rPr>
          <w:rFonts w:ascii="Times New Roman" w:hAnsi="Times New Roman" w:cs="Times New Roman"/>
          <w:sz w:val="28"/>
          <w:szCs w:val="28"/>
        </w:rPr>
        <w:t xml:space="preserve">31 июля 2020 г. N 578/365 "Об утверждении Положения о системах оповещения населения", Законами Республики Дагестан от 19 октября 2001 г. </w:t>
      </w:r>
      <w:hyperlink r:id="rId8">
        <w:r w:rsidRPr="00141B95">
          <w:rPr>
            <w:rFonts w:ascii="Times New Roman" w:hAnsi="Times New Roman" w:cs="Times New Roman"/>
            <w:sz w:val="28"/>
            <w:szCs w:val="28"/>
          </w:rPr>
          <w:t>N 34</w:t>
        </w:r>
      </w:hyperlink>
      <w:r w:rsidRPr="00141B95">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от 6 ноября 2018 г. </w:t>
      </w:r>
      <w:hyperlink r:id="rId9">
        <w:r w:rsidRPr="00141B95">
          <w:rPr>
            <w:rFonts w:ascii="Times New Roman" w:hAnsi="Times New Roman" w:cs="Times New Roman"/>
            <w:sz w:val="28"/>
            <w:szCs w:val="28"/>
          </w:rPr>
          <w:t>N 72</w:t>
        </w:r>
      </w:hyperlink>
      <w:r w:rsidRPr="00141B95">
        <w:rPr>
          <w:rFonts w:ascii="Times New Roman" w:hAnsi="Times New Roman" w:cs="Times New Roman"/>
          <w:sz w:val="28"/>
          <w:szCs w:val="28"/>
        </w:rPr>
        <w:t xml:space="preserve"> "О гражданской обороне в Республике Дагестан" Правительство Республики Дагестан постановляет:</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1. Утвердить прилагаемое </w:t>
      </w:r>
      <w:hyperlink w:anchor="P32">
        <w:r w:rsidRPr="00141B95">
          <w:rPr>
            <w:rFonts w:ascii="Times New Roman" w:hAnsi="Times New Roman" w:cs="Times New Roman"/>
            <w:sz w:val="28"/>
            <w:szCs w:val="28"/>
          </w:rPr>
          <w:t>Положение</w:t>
        </w:r>
      </w:hyperlink>
      <w:r w:rsidRPr="00141B95">
        <w:rPr>
          <w:rFonts w:ascii="Times New Roman" w:hAnsi="Times New Roman" w:cs="Times New Roman"/>
          <w:sz w:val="28"/>
          <w:szCs w:val="28"/>
        </w:rPr>
        <w:t xml:space="preserve"> о региональной автоматизированной системе централизованного оповещения населения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2. </w:t>
      </w:r>
      <w:proofErr w:type="gramStart"/>
      <w:r w:rsidRPr="00141B95">
        <w:rPr>
          <w:rFonts w:ascii="Times New Roman" w:hAnsi="Times New Roman" w:cs="Times New Roman"/>
          <w:sz w:val="28"/>
          <w:szCs w:val="28"/>
        </w:rPr>
        <w:t>Рекомендовать органам местного самоуправления муниципальных районов, городских округов Республики Дагестан, городского округа с внутригородским делением "город Махачкала" и организациям, эксплуатирующим опасные производственные объекты I и II классов опасности, особо радиационно</w:t>
      </w:r>
      <w:bookmarkStart w:id="0" w:name="_GoBack"/>
      <w:bookmarkEnd w:id="0"/>
      <w:r w:rsidRPr="00141B95">
        <w:rPr>
          <w:rFonts w:ascii="Times New Roman" w:hAnsi="Times New Roman" w:cs="Times New Roman"/>
          <w:sz w:val="28"/>
          <w:szCs w:val="28"/>
        </w:rPr>
        <w:t xml:space="preserve">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w:t>
      </w:r>
      <w:proofErr w:type="gramEnd"/>
      <w:r w:rsidRPr="00141B95">
        <w:rPr>
          <w:rFonts w:ascii="Times New Roman" w:hAnsi="Times New Roman" w:cs="Times New Roman"/>
          <w:sz w:val="28"/>
          <w:szCs w:val="28"/>
        </w:rPr>
        <w:t xml:space="preserve"> их территорий, гидротехнические сооружения чрезвычайно высокой опасности и гидротехнические сооружения высокой опасности, в течение двух месяцев со дня вступления в силу настоящего постановления разработать и утвердить положения о муниципальных автоматизированных системах централизованного оповещения населения и локальных системах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3. Признать утратившими силу:</w:t>
      </w:r>
    </w:p>
    <w:p w:rsidR="00141B95" w:rsidRPr="00141B95" w:rsidRDefault="00141B95">
      <w:pPr>
        <w:pStyle w:val="ConsPlusNormal"/>
        <w:spacing w:before="220"/>
        <w:ind w:firstLine="540"/>
        <w:jc w:val="both"/>
        <w:rPr>
          <w:rFonts w:ascii="Times New Roman" w:hAnsi="Times New Roman" w:cs="Times New Roman"/>
          <w:sz w:val="28"/>
          <w:szCs w:val="28"/>
        </w:rPr>
      </w:pPr>
      <w:hyperlink r:id="rId10">
        <w:proofErr w:type="gramStart"/>
        <w:r w:rsidRPr="00141B95">
          <w:rPr>
            <w:rFonts w:ascii="Times New Roman" w:hAnsi="Times New Roman" w:cs="Times New Roman"/>
            <w:sz w:val="28"/>
            <w:szCs w:val="28"/>
          </w:rPr>
          <w:t>постановление</w:t>
        </w:r>
      </w:hyperlink>
      <w:r w:rsidRPr="00141B95">
        <w:rPr>
          <w:rFonts w:ascii="Times New Roman" w:hAnsi="Times New Roman" w:cs="Times New Roman"/>
          <w:sz w:val="28"/>
          <w:szCs w:val="28"/>
        </w:rPr>
        <w:t xml:space="preserve"> Правительства Республики Дагестан от 26 мая 2017 г. N 113 "Об утверждении Порядка оповещения и информирования населения Республики Дагестан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(официальный интернет-портал правовой информации (www.pravo.gov.ru), 2017, 31 мая, N 0500201705310015);</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hyperlink r:id="rId11">
        <w:r w:rsidRPr="00141B95">
          <w:rPr>
            <w:rFonts w:ascii="Times New Roman" w:hAnsi="Times New Roman" w:cs="Times New Roman"/>
            <w:sz w:val="28"/>
            <w:szCs w:val="28"/>
          </w:rPr>
          <w:t>пункт 3</w:t>
        </w:r>
      </w:hyperlink>
      <w:r w:rsidRPr="00141B95">
        <w:rPr>
          <w:rFonts w:ascii="Times New Roman" w:hAnsi="Times New Roman" w:cs="Times New Roman"/>
          <w:sz w:val="28"/>
          <w:szCs w:val="28"/>
        </w:rPr>
        <w:t xml:space="preserve"> изменений, которые вносятся в некоторые акты Правительства Республики Дагестан, утвержденных постановлением Правительства Республики Дагестан от 11 июня 2021 г. N 142 "О внесении изменений в некоторые акты Правительства Республики Дагестан" (интернет-портал правовой информации Республики Дагестан (www.pravo.e-dag.ru), 2021, 15 июня, N 05002007300).</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4. </w:t>
      </w:r>
      <w:proofErr w:type="gramStart"/>
      <w:r w:rsidRPr="00141B95">
        <w:rPr>
          <w:rFonts w:ascii="Times New Roman" w:hAnsi="Times New Roman" w:cs="Times New Roman"/>
          <w:sz w:val="28"/>
          <w:szCs w:val="28"/>
        </w:rPr>
        <w:t>Контроль за</w:t>
      </w:r>
      <w:proofErr w:type="gramEnd"/>
      <w:r w:rsidRPr="00141B95">
        <w:rPr>
          <w:rFonts w:ascii="Times New Roman" w:hAnsi="Times New Roman" w:cs="Times New Roman"/>
          <w:sz w:val="28"/>
          <w:szCs w:val="28"/>
        </w:rPr>
        <w:t xml:space="preserve"> исполнением настоящего постановления возложить на Министерство по делам гражданской обороны, чрезвычайным ситуациям и ликвидации последствий стихийных бедствий Республики Дагестан.</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right"/>
        <w:rPr>
          <w:rFonts w:ascii="Times New Roman" w:hAnsi="Times New Roman" w:cs="Times New Roman"/>
          <w:sz w:val="28"/>
          <w:szCs w:val="28"/>
        </w:rPr>
      </w:pPr>
      <w:r w:rsidRPr="00141B95">
        <w:rPr>
          <w:rFonts w:ascii="Times New Roman" w:hAnsi="Times New Roman" w:cs="Times New Roman"/>
          <w:sz w:val="28"/>
          <w:szCs w:val="28"/>
        </w:rPr>
        <w:t>Председатель Правительства</w:t>
      </w:r>
    </w:p>
    <w:p w:rsidR="00141B95" w:rsidRPr="00141B95" w:rsidRDefault="00141B95">
      <w:pPr>
        <w:pStyle w:val="ConsPlusNormal"/>
        <w:jc w:val="right"/>
        <w:rPr>
          <w:rFonts w:ascii="Times New Roman" w:hAnsi="Times New Roman" w:cs="Times New Roman"/>
          <w:sz w:val="28"/>
          <w:szCs w:val="28"/>
        </w:rPr>
      </w:pPr>
      <w:r w:rsidRPr="00141B95">
        <w:rPr>
          <w:rFonts w:ascii="Times New Roman" w:hAnsi="Times New Roman" w:cs="Times New Roman"/>
          <w:sz w:val="28"/>
          <w:szCs w:val="28"/>
        </w:rPr>
        <w:t>Республики Дагестан</w:t>
      </w:r>
    </w:p>
    <w:p w:rsidR="00141B95" w:rsidRPr="00141B95" w:rsidRDefault="00141B95">
      <w:pPr>
        <w:pStyle w:val="ConsPlusNormal"/>
        <w:jc w:val="right"/>
        <w:rPr>
          <w:rFonts w:ascii="Times New Roman" w:hAnsi="Times New Roman" w:cs="Times New Roman"/>
          <w:sz w:val="28"/>
          <w:szCs w:val="28"/>
        </w:rPr>
      </w:pPr>
      <w:r w:rsidRPr="00141B95">
        <w:rPr>
          <w:rFonts w:ascii="Times New Roman" w:hAnsi="Times New Roman" w:cs="Times New Roman"/>
          <w:sz w:val="28"/>
          <w:szCs w:val="28"/>
        </w:rPr>
        <w:t>А.АБДУЛМУСЛИМОВ</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right"/>
        <w:outlineLvl w:val="0"/>
        <w:rPr>
          <w:rFonts w:ascii="Times New Roman" w:hAnsi="Times New Roman" w:cs="Times New Roman"/>
          <w:sz w:val="28"/>
          <w:szCs w:val="28"/>
        </w:rPr>
      </w:pPr>
      <w:r w:rsidRPr="00141B95">
        <w:rPr>
          <w:rFonts w:ascii="Times New Roman" w:hAnsi="Times New Roman" w:cs="Times New Roman"/>
          <w:sz w:val="28"/>
          <w:szCs w:val="28"/>
        </w:rPr>
        <w:lastRenderedPageBreak/>
        <w:t>Утверждено</w:t>
      </w:r>
    </w:p>
    <w:p w:rsidR="00141B95" w:rsidRPr="00141B95" w:rsidRDefault="00141B95">
      <w:pPr>
        <w:pStyle w:val="ConsPlusNormal"/>
        <w:jc w:val="right"/>
        <w:rPr>
          <w:rFonts w:ascii="Times New Roman" w:hAnsi="Times New Roman" w:cs="Times New Roman"/>
          <w:sz w:val="28"/>
          <w:szCs w:val="28"/>
        </w:rPr>
      </w:pPr>
      <w:r w:rsidRPr="00141B95">
        <w:rPr>
          <w:rFonts w:ascii="Times New Roman" w:hAnsi="Times New Roman" w:cs="Times New Roman"/>
          <w:sz w:val="28"/>
          <w:szCs w:val="28"/>
        </w:rPr>
        <w:t>постановлением Правительства</w:t>
      </w:r>
    </w:p>
    <w:p w:rsidR="00141B95" w:rsidRPr="00141B95" w:rsidRDefault="00141B95">
      <w:pPr>
        <w:pStyle w:val="ConsPlusNormal"/>
        <w:jc w:val="right"/>
        <w:rPr>
          <w:rFonts w:ascii="Times New Roman" w:hAnsi="Times New Roman" w:cs="Times New Roman"/>
          <w:sz w:val="28"/>
          <w:szCs w:val="28"/>
        </w:rPr>
      </w:pPr>
      <w:r w:rsidRPr="00141B95">
        <w:rPr>
          <w:rFonts w:ascii="Times New Roman" w:hAnsi="Times New Roman" w:cs="Times New Roman"/>
          <w:sz w:val="28"/>
          <w:szCs w:val="28"/>
        </w:rPr>
        <w:t>Республики Дагестан</w:t>
      </w:r>
    </w:p>
    <w:p w:rsidR="00141B95" w:rsidRPr="00141B95" w:rsidRDefault="00141B95">
      <w:pPr>
        <w:pStyle w:val="ConsPlusNormal"/>
        <w:jc w:val="right"/>
        <w:rPr>
          <w:rFonts w:ascii="Times New Roman" w:hAnsi="Times New Roman" w:cs="Times New Roman"/>
          <w:sz w:val="28"/>
          <w:szCs w:val="28"/>
        </w:rPr>
      </w:pPr>
      <w:r w:rsidRPr="00141B95">
        <w:rPr>
          <w:rFonts w:ascii="Times New Roman" w:hAnsi="Times New Roman" w:cs="Times New Roman"/>
          <w:sz w:val="28"/>
          <w:szCs w:val="28"/>
        </w:rPr>
        <w:t>от 22 ноября 2022 г. N 396</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Title"/>
        <w:jc w:val="center"/>
        <w:rPr>
          <w:rFonts w:ascii="Times New Roman" w:hAnsi="Times New Roman" w:cs="Times New Roman"/>
          <w:sz w:val="28"/>
          <w:szCs w:val="28"/>
        </w:rPr>
      </w:pPr>
      <w:bookmarkStart w:id="1" w:name="P32"/>
      <w:bookmarkEnd w:id="1"/>
      <w:r w:rsidRPr="00141B95">
        <w:rPr>
          <w:rFonts w:ascii="Times New Roman" w:hAnsi="Times New Roman" w:cs="Times New Roman"/>
          <w:sz w:val="28"/>
          <w:szCs w:val="28"/>
        </w:rPr>
        <w:t>ПОЛОЖЕНИЕ</w:t>
      </w:r>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 xml:space="preserve">О РЕГИОНАЛЬНОЙ АВТОМАТИЗИРОВАННОЙ СИСТЕМЕ </w:t>
      </w:r>
      <w:proofErr w:type="gramStart"/>
      <w:r w:rsidRPr="00141B95">
        <w:rPr>
          <w:rFonts w:ascii="Times New Roman" w:hAnsi="Times New Roman" w:cs="Times New Roman"/>
          <w:sz w:val="28"/>
          <w:szCs w:val="28"/>
        </w:rPr>
        <w:t>ЦЕНТРАЛИЗОВАННОГО</w:t>
      </w:r>
      <w:proofErr w:type="gramEnd"/>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ОПОВЕЩЕНИЯ НАСЕЛЕНИЯ РЕСПУБЛИКИ ДАГЕСТАН</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Title"/>
        <w:jc w:val="center"/>
        <w:outlineLvl w:val="1"/>
        <w:rPr>
          <w:rFonts w:ascii="Times New Roman" w:hAnsi="Times New Roman" w:cs="Times New Roman"/>
          <w:sz w:val="28"/>
          <w:szCs w:val="28"/>
        </w:rPr>
      </w:pPr>
      <w:r w:rsidRPr="00141B95">
        <w:rPr>
          <w:rFonts w:ascii="Times New Roman" w:hAnsi="Times New Roman" w:cs="Times New Roman"/>
          <w:sz w:val="28"/>
          <w:szCs w:val="28"/>
        </w:rPr>
        <w:t>I. Общие положения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ind w:firstLine="540"/>
        <w:jc w:val="both"/>
        <w:rPr>
          <w:rFonts w:ascii="Times New Roman" w:hAnsi="Times New Roman" w:cs="Times New Roman"/>
          <w:sz w:val="28"/>
          <w:szCs w:val="28"/>
        </w:rPr>
      </w:pPr>
      <w:r w:rsidRPr="00141B95">
        <w:rPr>
          <w:rFonts w:ascii="Times New Roman" w:hAnsi="Times New Roman" w:cs="Times New Roman"/>
          <w:sz w:val="28"/>
          <w:szCs w:val="28"/>
        </w:rPr>
        <w:t>1. Настоящее Положение определяет назначение, задачи и требования к региональной автоматизированной системе централизованного оповещения населения Республики Дагестан (далее - региональная система оповещения), порядок ее задействования и поддержания в состоянии постоянной готовности.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2. </w:t>
      </w:r>
      <w:proofErr w:type="gramStart"/>
      <w:r w:rsidRPr="00141B95">
        <w:rPr>
          <w:rFonts w:ascii="Times New Roman" w:hAnsi="Times New Roman" w:cs="Times New Roman"/>
          <w:sz w:val="28"/>
          <w:szCs w:val="28"/>
        </w:rPr>
        <w:t xml:space="preserve">Термины и определения, используемые в настоящем Положении, применяются в значениях, установленных в соответствии с </w:t>
      </w:r>
      <w:hyperlink r:id="rId12">
        <w:r w:rsidRPr="00141B95">
          <w:rPr>
            <w:rFonts w:ascii="Times New Roman" w:hAnsi="Times New Roman" w:cs="Times New Roman"/>
            <w:sz w:val="28"/>
            <w:szCs w:val="28"/>
          </w:rPr>
          <w:t>Законом</w:t>
        </w:r>
      </w:hyperlink>
      <w:r w:rsidRPr="00141B95">
        <w:rPr>
          <w:rFonts w:ascii="Times New Roman" w:hAnsi="Times New Roman" w:cs="Times New Roman"/>
          <w:sz w:val="28"/>
          <w:szCs w:val="28"/>
        </w:rPr>
        <w:t xml:space="preserve"> Республики Дагестан от 19 октября 2001 г. N 34 "О защите населения и территорий от чрезвычайных ситуаций природного и техногенного характера", </w:t>
      </w:r>
      <w:hyperlink r:id="rId13">
        <w:r w:rsidRPr="00141B95">
          <w:rPr>
            <w:rFonts w:ascii="Times New Roman" w:hAnsi="Times New Roman" w:cs="Times New Roman"/>
            <w:sz w:val="28"/>
            <w:szCs w:val="28"/>
          </w:rPr>
          <w:t>приказом</w:t>
        </w:r>
      </w:hyperlink>
      <w:r w:rsidRPr="00141B95">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w:t>
      </w:r>
      <w:proofErr w:type="gramEnd"/>
      <w:r w:rsidRPr="00141B95">
        <w:rPr>
          <w:rFonts w:ascii="Times New Roman" w:hAnsi="Times New Roman" w:cs="Times New Roman"/>
          <w:sz w:val="28"/>
          <w:szCs w:val="28"/>
        </w:rPr>
        <w:t xml:space="preserve"> Федерации от 31 июля 2020 г. N 578/365 "Об утверждении Положения о системах оповещения населения" и иными нормативными правовыми актами в области гражданской обороны и защиты населения и территорий от чрезвычайных ситуаций.</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3. </w:t>
      </w:r>
      <w:proofErr w:type="gramStart"/>
      <w:r w:rsidRPr="00141B95">
        <w:rPr>
          <w:rFonts w:ascii="Times New Roman" w:hAnsi="Times New Roman" w:cs="Times New Roman"/>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региональной подсистемой единой государственной системы предупреждения и ликвидации чрезвычайных ситуаций Республики Дагестан (далее - региональная подсистема РСЧС), а также для применения населением средств и способов защиты.</w:t>
      </w:r>
      <w:proofErr w:type="gramEnd"/>
      <w:r w:rsidRPr="00141B95">
        <w:rPr>
          <w:rFonts w:ascii="Times New Roman" w:hAnsi="Times New Roman" w:cs="Times New Roman"/>
          <w:sz w:val="28"/>
          <w:szCs w:val="28"/>
        </w:rPr>
        <w:t xml:space="preserve">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региональной системе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4. </w:t>
      </w:r>
      <w:proofErr w:type="gramStart"/>
      <w:r w:rsidRPr="00141B95">
        <w:rPr>
          <w:rFonts w:ascii="Times New Roman" w:hAnsi="Times New Roman" w:cs="Times New Roman"/>
          <w:sz w:val="28"/>
          <w:szCs w:val="28"/>
        </w:rPr>
        <w:t xml:space="preserve">Региональная система оповещения включается в систему управления гражданской обороной и региональной подсистемой РСЧС, обеспечивающей доведение до населения, органов управления и сил гражданской обороны и </w:t>
      </w:r>
      <w:r w:rsidRPr="00141B95">
        <w:rPr>
          <w:rFonts w:ascii="Times New Roman" w:hAnsi="Times New Roman" w:cs="Times New Roman"/>
          <w:sz w:val="28"/>
          <w:szCs w:val="28"/>
        </w:rPr>
        <w:lastRenderedPageBreak/>
        <w:t>региональной подсистемы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технических средств муниципальных систем оповещения, средств комплексной системы экстренного оповещения населения (далее - КСЭОН), общероссийской комплексной</w:t>
      </w:r>
      <w:proofErr w:type="gramEnd"/>
      <w:r w:rsidRPr="00141B95">
        <w:rPr>
          <w:rFonts w:ascii="Times New Roman" w:hAnsi="Times New Roman" w:cs="Times New Roman"/>
          <w:sz w:val="28"/>
          <w:szCs w:val="28"/>
        </w:rPr>
        <w:t xml:space="preserve">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5. Системы оповещения создаются на следующих уровнях:</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 региональном уровне - региональная система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 муниципальном уровне - муниципальная автоматизированная система централизованного оповещения на территории муниципального района, городского округа Республики Дагестан (в том числе городского округа с внутригородским делением "город Махачкала") (далее - муниципальная система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 объектовом уровне - локальная система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Региональная система оповещения создается Министерством по делам гражданской обороны, чрезвычайным ситуациям и ликвидации последствий стихийных бедствий Республики Дагестан (далее - МЧС Дагестана).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Муниципальные системы оповещения создают органы местного самоуправления муниципальных районов и городских округов Республики Дагестан (в том числе городского округа с внутригородским делением "город Махачкала").</w:t>
      </w:r>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bookmarkStart w:id="2" w:name="P49"/>
      <w:bookmarkEnd w:id="2"/>
      <w:r w:rsidRPr="00141B95">
        <w:rPr>
          <w:rFonts w:ascii="Times New Roman" w:hAnsi="Times New Roman" w:cs="Times New Roman"/>
          <w:sz w:val="28"/>
          <w:szCs w:val="28"/>
        </w:rPr>
        <w:t>6. Границами зон действия региональной системы оповещения являются административные границы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Границами зон действия муниципальных систем оповещения являются административные границы муниципальных районов и городских округов Республики Дагестан (в том числе городского округа с внутригородским делением "город Махачкала").</w:t>
      </w:r>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lastRenderedPageBreak/>
        <w:t>Границами зон действия локальных систем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141B95">
        <w:rPr>
          <w:rFonts w:ascii="Times New Roman" w:hAnsi="Times New Roman" w:cs="Times New Roman"/>
          <w:sz w:val="28"/>
          <w:szCs w:val="28"/>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 на расстоянии до 6 км от объектов).</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7. КСЭОН создается на региональном, муниципальном и объектовом уровнях.</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Границами зон действия (создания) КСЭОН являются границы зон экстренного оповещения населения.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8. Создание и поддержание в состоянии постоянной готовности региональной системы оповещения является составной частью комплекса мероприятий по подготовке и ведению гражданской обороны, предупреждению и ликвидации чрезвычайных ситуаций природного и техногенного характера.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9. </w:t>
      </w:r>
      <w:proofErr w:type="gramStart"/>
      <w:r w:rsidRPr="00141B95">
        <w:rPr>
          <w:rFonts w:ascii="Times New Roman" w:hAnsi="Times New Roman" w:cs="Times New Roman"/>
          <w:sz w:val="28"/>
          <w:szCs w:val="28"/>
        </w:rPr>
        <w:t xml:space="preserve">Региональная система оповещения должна соответствовать требованиям, изложенным в </w:t>
      </w:r>
      <w:hyperlink r:id="rId14">
        <w:r w:rsidRPr="00141B95">
          <w:rPr>
            <w:rFonts w:ascii="Times New Roman" w:hAnsi="Times New Roman" w:cs="Times New Roman"/>
            <w:sz w:val="28"/>
            <w:szCs w:val="28"/>
          </w:rPr>
          <w:t>приложении N 1</w:t>
        </w:r>
      </w:hyperlink>
      <w:r w:rsidRPr="00141B95">
        <w:rPr>
          <w:rFonts w:ascii="Times New Roman" w:hAnsi="Times New Roman" w:cs="Times New Roman"/>
          <w:sz w:val="28"/>
          <w:szCs w:val="28"/>
        </w:rPr>
        <w:t xml:space="preserve">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N 578/365 (далее - Положение о системах оповещения населения).</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На региональную систему оповещения оформляется паспорт в соответствии с </w:t>
      </w:r>
      <w:hyperlink r:id="rId15">
        <w:r w:rsidRPr="00141B95">
          <w:rPr>
            <w:rFonts w:ascii="Times New Roman" w:hAnsi="Times New Roman" w:cs="Times New Roman"/>
            <w:sz w:val="28"/>
            <w:szCs w:val="28"/>
          </w:rPr>
          <w:t>приложением N 2</w:t>
        </w:r>
      </w:hyperlink>
      <w:r w:rsidRPr="00141B95">
        <w:rPr>
          <w:rFonts w:ascii="Times New Roman" w:hAnsi="Times New Roman" w:cs="Times New Roman"/>
          <w:sz w:val="28"/>
          <w:szCs w:val="28"/>
        </w:rPr>
        <w:t xml:space="preserve"> к Положению о системах оповещения населения.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Title"/>
        <w:jc w:val="center"/>
        <w:outlineLvl w:val="1"/>
        <w:rPr>
          <w:rFonts w:ascii="Times New Roman" w:hAnsi="Times New Roman" w:cs="Times New Roman"/>
          <w:sz w:val="28"/>
          <w:szCs w:val="28"/>
        </w:rPr>
      </w:pPr>
      <w:r w:rsidRPr="00141B95">
        <w:rPr>
          <w:rFonts w:ascii="Times New Roman" w:hAnsi="Times New Roman" w:cs="Times New Roman"/>
          <w:sz w:val="28"/>
          <w:szCs w:val="28"/>
        </w:rPr>
        <w:t>II. Назначение и основные задачи</w:t>
      </w:r>
    </w:p>
    <w:p w:rsidR="00141B95" w:rsidRPr="00141B95" w:rsidRDefault="00141B95">
      <w:pPr>
        <w:pStyle w:val="ConsPlusTitle"/>
        <w:jc w:val="center"/>
        <w:rPr>
          <w:rFonts w:ascii="Times New Roman" w:hAnsi="Times New Roman" w:cs="Times New Roman"/>
          <w:sz w:val="28"/>
          <w:szCs w:val="28"/>
        </w:rPr>
      </w:pPr>
      <w:r w:rsidRPr="00141B95">
        <w:rPr>
          <w:rFonts w:ascii="Times New Roman" w:hAnsi="Times New Roman" w:cs="Times New Roman"/>
          <w:sz w:val="28"/>
          <w:szCs w:val="28"/>
        </w:rPr>
        <w:t>региональной системы оповещения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10. Основной задачей региональной системы оповещения является обеспечение доведения сигналов оповещения и экстренной информации </w:t>
      </w:r>
      <w:proofErr w:type="gramStart"/>
      <w:r w:rsidRPr="00141B95">
        <w:rPr>
          <w:rFonts w:ascii="Times New Roman" w:hAnsi="Times New Roman" w:cs="Times New Roman"/>
          <w:sz w:val="28"/>
          <w:szCs w:val="28"/>
        </w:rPr>
        <w:t>до</w:t>
      </w:r>
      <w:proofErr w:type="gramEnd"/>
      <w:r w:rsidRPr="00141B95">
        <w:rPr>
          <w:rFonts w:ascii="Times New Roman" w:hAnsi="Times New Roman" w:cs="Times New Roman"/>
          <w:sz w:val="28"/>
          <w:szCs w:val="28"/>
        </w:rPr>
        <w:t>:</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руководящего состава гражданской обороны Республики Дагестан и региональной подсистемы РСЧС;</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lastRenderedPageBreak/>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(далее - ГУ МЧС России по РД);</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единых дежурно-диспетчерских служб муниципальных районов и городских округов Республики Дагестан (в том числе городского округа с внутригородским делением "город Махачкала");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сил гражданской обороны Республики Дагестан и сил региональной подсистемы РСЧС;</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дежурных (дежурно-диспетчерских) служб организаций, перечисленных в </w:t>
      </w:r>
      <w:hyperlink w:anchor="P49">
        <w:r w:rsidRPr="00141B95">
          <w:rPr>
            <w:rFonts w:ascii="Times New Roman" w:hAnsi="Times New Roman" w:cs="Times New Roman"/>
            <w:sz w:val="28"/>
            <w:szCs w:val="28"/>
          </w:rPr>
          <w:t>пункте 6</w:t>
        </w:r>
      </w:hyperlink>
      <w:r w:rsidRPr="00141B95">
        <w:rPr>
          <w:rFonts w:ascii="Times New Roman" w:hAnsi="Times New Roman" w:cs="Times New Roman"/>
          <w:sz w:val="28"/>
          <w:szCs w:val="28"/>
        </w:rPr>
        <w:t xml:space="preserve"> настоящего Положения;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людей, находящихся на территории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11.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региональной подсистемы РСЧС соответствующего уровня.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Title"/>
        <w:jc w:val="center"/>
        <w:outlineLvl w:val="1"/>
        <w:rPr>
          <w:rFonts w:ascii="Times New Roman" w:hAnsi="Times New Roman" w:cs="Times New Roman"/>
          <w:sz w:val="28"/>
          <w:szCs w:val="28"/>
        </w:rPr>
      </w:pPr>
      <w:r w:rsidRPr="00141B95">
        <w:rPr>
          <w:rFonts w:ascii="Times New Roman" w:hAnsi="Times New Roman" w:cs="Times New Roman"/>
          <w:sz w:val="28"/>
          <w:szCs w:val="28"/>
        </w:rPr>
        <w:t>III. Порядок задействования региональной системы оповещения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ind w:firstLine="540"/>
        <w:jc w:val="both"/>
        <w:rPr>
          <w:rFonts w:ascii="Times New Roman" w:hAnsi="Times New Roman" w:cs="Times New Roman"/>
          <w:sz w:val="28"/>
          <w:szCs w:val="28"/>
        </w:rPr>
      </w:pPr>
      <w:r w:rsidRPr="00141B95">
        <w:rPr>
          <w:rFonts w:ascii="Times New Roman" w:hAnsi="Times New Roman" w:cs="Times New Roman"/>
          <w:sz w:val="28"/>
          <w:szCs w:val="28"/>
        </w:rPr>
        <w:t>12. Задействование по предназначению систем оповещения населения планируется и осуществляется в соответствии с настоящим Положением, планами гражданской обороны и защиты населения Республики Дагестан и планами действий по предупреждению и ликвидации чрезвычайных ситуаций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13. </w:t>
      </w:r>
      <w:proofErr w:type="gramStart"/>
      <w:r w:rsidRPr="00141B95">
        <w:rPr>
          <w:rFonts w:ascii="Times New Roman" w:hAnsi="Times New Roman" w:cs="Times New Roman"/>
          <w:sz w:val="28"/>
          <w:szCs w:val="28"/>
        </w:rPr>
        <w:t>Оперативная дежурная смена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(далее - ЦУКС ГУ МЧС России по РД), получив в системе управления гражданской обороной и региональной подсистемы РСЧС сигналы оповещения и (или) экстренную информацию, подтверждают получение и немедленно доводят ее до Главы Республики Дагестан</w:t>
      </w:r>
      <w:proofErr w:type="gramEnd"/>
      <w:r w:rsidRPr="00141B95">
        <w:rPr>
          <w:rFonts w:ascii="Times New Roman" w:hAnsi="Times New Roman" w:cs="Times New Roman"/>
          <w:sz w:val="28"/>
          <w:szCs w:val="28"/>
        </w:rPr>
        <w:t xml:space="preserve">, </w:t>
      </w:r>
      <w:proofErr w:type="gramStart"/>
      <w:r w:rsidRPr="00141B95">
        <w:rPr>
          <w:rFonts w:ascii="Times New Roman" w:hAnsi="Times New Roman" w:cs="Times New Roman"/>
          <w:sz w:val="28"/>
          <w:szCs w:val="28"/>
        </w:rPr>
        <w:t xml:space="preserve">Правительства Республики Дагестан, органов местного самоуправления муниципальных районов и городских округов Республики Дагестан (в том числе городского округа с внутригородским делением "город Махачкала"),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w:t>
      </w:r>
      <w:r w:rsidRPr="00141B95">
        <w:rPr>
          <w:rFonts w:ascii="Times New Roman" w:hAnsi="Times New Roman" w:cs="Times New Roman"/>
          <w:sz w:val="28"/>
          <w:szCs w:val="28"/>
        </w:rPr>
        <w:lastRenderedPageBreak/>
        <w:t>гражданской обороны Республики Дагестан и региональной подсистемы РСЧС соответствующего уровня.</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14. Решение на задействование региональной системы оповещения принимается Главой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Руководители ликвидации чрезвычайных ситуаций по согласованию с органами государственной власти Республики Дагестан, органами местного самоуправления муниципальных районов и городских округов Республики Дагестан (в том числе городского округа с внутригородским делением "город Махачкала")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w:t>
      </w:r>
      <w:proofErr w:type="gramEnd"/>
      <w:r w:rsidRPr="00141B95">
        <w:rPr>
          <w:rFonts w:ascii="Times New Roman" w:hAnsi="Times New Roman" w:cs="Times New Roman"/>
          <w:sz w:val="28"/>
          <w:szCs w:val="28"/>
        </w:rPr>
        <w:t xml:space="preserve"> других неотложных работ.</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15.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региональной системы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В автоматическом режиме функционирования региональная система оповещения включается (запускается)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В автоматизированном режиме функционирования включение (запуск) региональной системы оповещения населения осуществляется с автоматизированных рабочих мест оперативной дежурной смены ЦУКС ГУ МЧС России по РД при поступлении установленных сигналов (команд) и распоряжений.</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В ручном режиме функционирования: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в зоне своей ответственности на передачу сигналов оповещений и экстренной информации в соответствии с законодательством Российской Федерации;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lastRenderedPageBreak/>
        <w:t>задействуются громкоговорящие средства на подвижных объектах, мобильные и носимые средства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Автоматический режим функционирования является основным для КСЭОН, при этом допускается функционирование данной системы оповещения в автоматизированном режиме.</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Основным и приоритетным режимом функционирования региональной системы оповещения является </w:t>
      </w:r>
      <w:proofErr w:type="gramStart"/>
      <w:r w:rsidRPr="00141B95">
        <w:rPr>
          <w:rFonts w:ascii="Times New Roman" w:hAnsi="Times New Roman" w:cs="Times New Roman"/>
          <w:sz w:val="28"/>
          <w:szCs w:val="28"/>
        </w:rPr>
        <w:t>автоматизированный</w:t>
      </w:r>
      <w:proofErr w:type="gramEnd"/>
      <w:r w:rsidRPr="00141B95">
        <w:rPr>
          <w:rFonts w:ascii="Times New Roman" w:hAnsi="Times New Roman" w:cs="Times New Roman"/>
          <w:sz w:val="28"/>
          <w:szCs w:val="28"/>
        </w:rPr>
        <w:t>.</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16.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141B95">
        <w:rPr>
          <w:rFonts w:ascii="Times New Roman" w:hAnsi="Times New Roman" w:cs="Times New Roman"/>
          <w:sz w:val="28"/>
          <w:szCs w:val="28"/>
        </w:rPr>
        <w:t>о-</w:t>
      </w:r>
      <w:proofErr w:type="gramEnd"/>
      <w:r w:rsidRPr="00141B95">
        <w:rPr>
          <w:rFonts w:ascii="Times New Roman" w:hAnsi="Times New Roman" w:cs="Times New Roman"/>
          <w:sz w:val="28"/>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Сигналы оповещения и экстренная информация по региональной системе оповещения передаются непосредственно с рабочего места оперативной дежурной смены ЦУКС ГУ МЧС России по РД.</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Допускается трехкратное повторение этих сообщений (для сетей подвижной радиотелефонной связи повтор передачи сообщения осуществляется не ранее, чем закончится передача предыдущего сообщения).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ГУ МЧС России по РД и МЧС Дагестана.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Для обеспечения своевременной передачи населению сигналов оповещения и экстренной информации комплексно могут использоваться: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электрических, электронных сирен и мощных акустических систем;</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проводного радиовещания;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уличной радиофикации;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кабельного телерадиовещания;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эфирного телерадиовещания;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подвижной радиотелефонной связи;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lastRenderedPageBreak/>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связи операторов связи и ведомственные;</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сети систем персонального радиовызова;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информационно-телекоммуникационная сеть "Интернет";</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громкоговорящие средства на подвижных объектах, мобильные и носимые средства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17. Рассмотрение вопросов об организации оповещения населения и определении способов и сроков оповещения населения в рамках региональной системы оповещения осуществляется Комиссией при Главе Республики Дагестан по предупреждению и ликвидации чрезвычайных ситуаций и обеспечению пожарной безопасности.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18. Порядок действий ЦУКС ГУ МЧС России по РД,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законодательством Российской Федерации и нормативными правовыми актами Республики Дагестан.</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19. МЧС Дагестана, в ведении которого находятся элементы региональной системы оповещения, а также ГУ МЧС России по РД,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Title"/>
        <w:jc w:val="center"/>
        <w:outlineLvl w:val="1"/>
        <w:rPr>
          <w:rFonts w:ascii="Times New Roman" w:hAnsi="Times New Roman" w:cs="Times New Roman"/>
          <w:sz w:val="28"/>
          <w:szCs w:val="28"/>
        </w:rPr>
      </w:pPr>
      <w:r w:rsidRPr="00141B95">
        <w:rPr>
          <w:rFonts w:ascii="Times New Roman" w:hAnsi="Times New Roman" w:cs="Times New Roman"/>
          <w:sz w:val="28"/>
          <w:szCs w:val="28"/>
        </w:rPr>
        <w:t>IV. Поддержание в готовности региональной системы оповещения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ind w:firstLine="540"/>
        <w:jc w:val="both"/>
        <w:rPr>
          <w:rFonts w:ascii="Times New Roman" w:hAnsi="Times New Roman" w:cs="Times New Roman"/>
          <w:sz w:val="28"/>
          <w:szCs w:val="28"/>
        </w:rPr>
      </w:pPr>
      <w:r w:rsidRPr="00141B95">
        <w:rPr>
          <w:rFonts w:ascii="Times New Roman" w:hAnsi="Times New Roman" w:cs="Times New Roman"/>
          <w:sz w:val="28"/>
          <w:szCs w:val="28"/>
        </w:rPr>
        <w:t>20. Поддержание региональной системы оповещения и КСЭОН в готовности организуется и осуществляется МЧС Дагестана.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21. Готовность систем оповещения населения достигается: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наличием технического обслуживающего персонала, отвечающего за </w:t>
      </w:r>
      <w:r w:rsidRPr="00141B95">
        <w:rPr>
          <w:rFonts w:ascii="Times New Roman" w:hAnsi="Times New Roman" w:cs="Times New Roman"/>
          <w:sz w:val="28"/>
          <w:szCs w:val="28"/>
        </w:rPr>
        <w:lastRenderedPageBreak/>
        <w:t>поддержание в готовности технических средств оповещения, и уровнем его профессиональной подготовки;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регулярным проведением </w:t>
      </w:r>
      <w:proofErr w:type="gramStart"/>
      <w:r w:rsidRPr="00141B95">
        <w:rPr>
          <w:rFonts w:ascii="Times New Roman" w:hAnsi="Times New Roman" w:cs="Times New Roman"/>
          <w:sz w:val="28"/>
          <w:szCs w:val="28"/>
        </w:rPr>
        <w:t>проверок готовности систем оповещения населения</w:t>
      </w:r>
      <w:proofErr w:type="gramEnd"/>
      <w:r w:rsidRPr="00141B95">
        <w:rPr>
          <w:rFonts w:ascii="Times New Roman" w:hAnsi="Times New Roman" w:cs="Times New Roman"/>
          <w:sz w:val="28"/>
          <w:szCs w:val="28"/>
        </w:rPr>
        <w:t>;</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своевременным проведением мероприятий по созданию, в том числе совершенствованию, систем оповещения населения.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22. С целью </w:t>
      </w:r>
      <w:proofErr w:type="gramStart"/>
      <w:r w:rsidRPr="00141B95">
        <w:rPr>
          <w:rFonts w:ascii="Times New Roman" w:hAnsi="Times New Roman" w:cs="Times New Roman"/>
          <w:sz w:val="28"/>
          <w:szCs w:val="28"/>
        </w:rPr>
        <w:t>контроля за</w:t>
      </w:r>
      <w:proofErr w:type="gramEnd"/>
      <w:r w:rsidRPr="00141B95">
        <w:rPr>
          <w:rFonts w:ascii="Times New Roman" w:hAnsi="Times New Roman" w:cs="Times New Roman"/>
          <w:sz w:val="28"/>
          <w:szCs w:val="28"/>
        </w:rPr>
        <w:t xml:space="preserve"> поддержанием в готовности систем оповещения населения организуются и проводятся следующие виды проверок:</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При проведении комплексной </w:t>
      </w:r>
      <w:proofErr w:type="gramStart"/>
      <w:r w:rsidRPr="00141B95">
        <w:rPr>
          <w:rFonts w:ascii="Times New Roman" w:hAnsi="Times New Roman" w:cs="Times New Roman"/>
          <w:sz w:val="28"/>
          <w:szCs w:val="28"/>
        </w:rPr>
        <w:t>проверки готовности систем оповещения населения</w:t>
      </w:r>
      <w:proofErr w:type="gramEnd"/>
      <w:r w:rsidRPr="00141B95">
        <w:rPr>
          <w:rFonts w:ascii="Times New Roman" w:hAnsi="Times New Roman" w:cs="Times New Roman"/>
          <w:sz w:val="28"/>
          <w:szCs w:val="28"/>
        </w:rPr>
        <w:t xml:space="preserve"> проверке подлежат региональная система оповещения, все муниципальные системы оповещения и КСЭОН.</w:t>
      </w:r>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 xml:space="preserve">Комплексные проверки готовности региональной системы оповещения, муниципальных систем оповещения и КСЭОН проводятся два раза в год комиссией в составе представителей ГУ МЧС России по РД, МЧС Дагестана и органов повседневного управления региональной подсистемы РСЧС, а также операторов связи, организаций, осуществляющих телерадиовещание, вещателей, </w:t>
      </w:r>
      <w:proofErr w:type="spellStart"/>
      <w:r w:rsidRPr="00141B95">
        <w:rPr>
          <w:rFonts w:ascii="Times New Roman" w:hAnsi="Times New Roman" w:cs="Times New Roman"/>
          <w:sz w:val="28"/>
          <w:szCs w:val="28"/>
        </w:rPr>
        <w:t>задействуемых</w:t>
      </w:r>
      <w:proofErr w:type="spellEnd"/>
      <w:r w:rsidRPr="00141B95">
        <w:rPr>
          <w:rFonts w:ascii="Times New Roman" w:hAnsi="Times New Roman" w:cs="Times New Roman"/>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w:t>
      </w:r>
      <w:proofErr w:type="gramEnd"/>
      <w:r w:rsidRPr="00141B95">
        <w:rPr>
          <w:rFonts w:ascii="Times New Roman" w:hAnsi="Times New Roman" w:cs="Times New Roman"/>
          <w:sz w:val="28"/>
          <w:szCs w:val="28"/>
        </w:rPr>
        <w:t xml:space="preserve"> осуществляется в дневное время в первую среду марта и октября.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По решению Комиссии при Главе Республики Дагестан по </w:t>
      </w:r>
      <w:r w:rsidRPr="00141B95">
        <w:rPr>
          <w:rFonts w:ascii="Times New Roman" w:hAnsi="Times New Roman" w:cs="Times New Roman"/>
          <w:sz w:val="28"/>
          <w:szCs w:val="28"/>
        </w:rPr>
        <w:lastRenderedPageBreak/>
        <w:t>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региональной системы оповещения и КСЭОН, при этом перерыв трансляции телеканалов (радиоканалов) возможен только по согласованию с вещателями.</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Замещение сигнала телеканала (радиоканала) вещателя в ходе комплексной проверки региональной системы оповещения, муниципальных систем оповещениям и КСЭОН возможно только проверочным сигналом "Техническая проверка".</w:t>
      </w:r>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 xml:space="preserve">По результатам комплексной проверки готовности региональной системы оповещения, муниципальных систем оповещения и КСЭОН оформляется акт, в котором отражаются проверенные показатели готовности, выявленные недостатки, предложения по их своевременному устранению и оценка готовности региональной системы оповещения, определяемая в соответствии с </w:t>
      </w:r>
      <w:hyperlink r:id="rId16">
        <w:r w:rsidRPr="00141B95">
          <w:rPr>
            <w:rFonts w:ascii="Times New Roman" w:hAnsi="Times New Roman" w:cs="Times New Roman"/>
            <w:sz w:val="28"/>
            <w:szCs w:val="28"/>
          </w:rPr>
          <w:t>приложением N 3</w:t>
        </w:r>
      </w:hyperlink>
      <w:r w:rsidRPr="00141B95">
        <w:rPr>
          <w:rFonts w:ascii="Times New Roman" w:hAnsi="Times New Roman" w:cs="Times New Roman"/>
          <w:sz w:val="28"/>
          <w:szCs w:val="28"/>
        </w:rPr>
        <w:t xml:space="preserve"> к Положению о системах оповещения населения, а также уточняется паспорт региональной системы оповещения.</w:t>
      </w:r>
      <w:proofErr w:type="gramEnd"/>
    </w:p>
    <w:p w:rsidR="00141B95" w:rsidRPr="00141B95" w:rsidRDefault="00141B95">
      <w:pPr>
        <w:pStyle w:val="ConsPlusNormal"/>
        <w:spacing w:before="220"/>
        <w:ind w:firstLine="540"/>
        <w:jc w:val="both"/>
        <w:rPr>
          <w:rFonts w:ascii="Times New Roman" w:hAnsi="Times New Roman" w:cs="Times New Roman"/>
          <w:sz w:val="28"/>
          <w:szCs w:val="28"/>
        </w:rPr>
      </w:pPr>
      <w:proofErr w:type="gramStart"/>
      <w:r w:rsidRPr="00141B95">
        <w:rPr>
          <w:rFonts w:ascii="Times New Roman" w:hAnsi="Times New Roman" w:cs="Times New Roman"/>
          <w:sz w:val="28"/>
          <w:szCs w:val="28"/>
        </w:rPr>
        <w:t>Технические проверки готовности к задействованию региональной системы оповещения и КСЭОН проводятся без включения оконечных средств оповещения и замещения сигналов телеканалов (радиоканалов) оперативной дежурной сменой ЦУКС ГУ МЧС России по РД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а также выпуск в эфир редакциями средств</w:t>
      </w:r>
      <w:proofErr w:type="gramEnd"/>
      <w:r w:rsidRPr="00141B95">
        <w:rPr>
          <w:rFonts w:ascii="Times New Roman" w:hAnsi="Times New Roman" w:cs="Times New Roman"/>
          <w:sz w:val="28"/>
          <w:szCs w:val="28"/>
        </w:rPr>
        <w:t xml:space="preserve"> массовой информации проверочного сигнала и речевого сообщения "Техническая проверка" не производится.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141B95">
        <w:rPr>
          <w:rFonts w:ascii="Times New Roman" w:hAnsi="Times New Roman" w:cs="Times New Roman"/>
          <w:sz w:val="28"/>
          <w:szCs w:val="28"/>
        </w:rPr>
        <w:t>исключения несанкционированного запуска систем оповещения населения</w:t>
      </w:r>
      <w:proofErr w:type="gramEnd"/>
      <w:r w:rsidRPr="00141B95">
        <w:rPr>
          <w:rFonts w:ascii="Times New Roman" w:hAnsi="Times New Roman" w:cs="Times New Roman"/>
          <w:sz w:val="28"/>
          <w:szCs w:val="28"/>
        </w:rPr>
        <w:t>.</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141B95">
        <w:rPr>
          <w:rFonts w:ascii="Times New Roman" w:hAnsi="Times New Roman" w:cs="Times New Roman"/>
          <w:sz w:val="28"/>
          <w:szCs w:val="28"/>
        </w:rPr>
        <w:t>проведения проверок систем оповещения населения</w:t>
      </w:r>
      <w:proofErr w:type="gramEnd"/>
      <w:r w:rsidRPr="00141B95">
        <w:rPr>
          <w:rFonts w:ascii="Times New Roman" w:hAnsi="Times New Roman" w:cs="Times New Roman"/>
          <w:sz w:val="28"/>
          <w:szCs w:val="28"/>
        </w:rPr>
        <w:t xml:space="preserve"> не допускается.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23.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Номенклатура, объем, порядок создания и использования резерва технических средств региональной системы оповещения устанавливается </w:t>
      </w:r>
      <w:r w:rsidRPr="00141B95">
        <w:rPr>
          <w:rFonts w:ascii="Times New Roman" w:hAnsi="Times New Roman" w:cs="Times New Roman"/>
          <w:sz w:val="28"/>
          <w:szCs w:val="28"/>
        </w:rPr>
        <w:lastRenderedPageBreak/>
        <w:t>МЧС Дагестана.</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 xml:space="preserve">24. </w:t>
      </w:r>
      <w:hyperlink r:id="rId17">
        <w:r w:rsidRPr="00141B95">
          <w:rPr>
            <w:rFonts w:ascii="Times New Roman" w:hAnsi="Times New Roman" w:cs="Times New Roman"/>
            <w:sz w:val="28"/>
            <w:szCs w:val="28"/>
          </w:rPr>
          <w:t>Требования</w:t>
        </w:r>
      </w:hyperlink>
      <w:r w:rsidRPr="00141B95">
        <w:rPr>
          <w:rFonts w:ascii="Times New Roman" w:hAnsi="Times New Roman" w:cs="Times New Roman"/>
          <w:sz w:val="28"/>
          <w:szCs w:val="28"/>
        </w:rPr>
        <w:t>, изложенные в приложении N 1 к Положению о системах оповещения населения, должны быть выполнены в ходе планирования и строительства новой либо совершенствования действующей системы оповещения населения.</w:t>
      </w:r>
    </w:p>
    <w:p w:rsidR="00141B95" w:rsidRPr="00141B95" w:rsidRDefault="00141B95">
      <w:pPr>
        <w:pStyle w:val="ConsPlusNormal"/>
        <w:spacing w:before="220"/>
        <w:ind w:firstLine="540"/>
        <w:jc w:val="both"/>
        <w:rPr>
          <w:rFonts w:ascii="Times New Roman" w:hAnsi="Times New Roman" w:cs="Times New Roman"/>
          <w:sz w:val="28"/>
          <w:szCs w:val="28"/>
        </w:rPr>
      </w:pPr>
      <w:r w:rsidRPr="00141B95">
        <w:rPr>
          <w:rFonts w:ascii="Times New Roman" w:hAnsi="Times New Roman" w:cs="Times New Roman"/>
          <w:sz w:val="28"/>
          <w:szCs w:val="28"/>
        </w:rPr>
        <w:t>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 завершении ее модернизации (реконструкции) и ввода в эксплуатацию новой системы оповещения населения.</w:t>
      </w: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jc w:val="both"/>
        <w:rPr>
          <w:rFonts w:ascii="Times New Roman" w:hAnsi="Times New Roman" w:cs="Times New Roman"/>
          <w:sz w:val="28"/>
          <w:szCs w:val="28"/>
        </w:rPr>
      </w:pPr>
    </w:p>
    <w:p w:rsidR="00141B95" w:rsidRPr="00141B95" w:rsidRDefault="00141B95">
      <w:pPr>
        <w:pStyle w:val="ConsPlusNormal"/>
        <w:pBdr>
          <w:bottom w:val="single" w:sz="6" w:space="0" w:color="auto"/>
        </w:pBdr>
        <w:spacing w:before="100" w:after="100"/>
        <w:jc w:val="both"/>
        <w:rPr>
          <w:rFonts w:ascii="Times New Roman" w:hAnsi="Times New Roman" w:cs="Times New Roman"/>
          <w:sz w:val="28"/>
          <w:szCs w:val="28"/>
        </w:rPr>
      </w:pPr>
    </w:p>
    <w:p w:rsidR="00034B01" w:rsidRPr="00141B95" w:rsidRDefault="00034B01">
      <w:pPr>
        <w:rPr>
          <w:rFonts w:ascii="Times New Roman" w:hAnsi="Times New Roman" w:cs="Times New Roman"/>
          <w:sz w:val="28"/>
          <w:szCs w:val="28"/>
        </w:rPr>
      </w:pPr>
    </w:p>
    <w:sectPr w:rsidR="00034B01" w:rsidRPr="00141B95" w:rsidSect="00FB7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95"/>
    <w:rsid w:val="00034B01"/>
    <w:rsid w:val="000E05F0"/>
    <w:rsid w:val="0014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B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1B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1B9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B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1B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1B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D4571E73A452EC4B0664E8C097B212ACE4721C869258341E1175F2C6620D653245CD21C9A7A9CC3074BC16B778B58CA849D415E022EAA22199DG7NFH" TargetMode="External"/><Relationship Id="rId13" Type="http://schemas.openxmlformats.org/officeDocument/2006/relationships/hyperlink" Target="consultantplus://offline/ref=DCCD4571E73A452EC4B078439A6526282FC31F2DCB6C27D41ABE4C027B6F2A81066B5D9C5892659CC61C4EC362G2N0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CD4571E73A452EC4B078439A6526282FC31F2DCB6C27D41ABE4C027B6F2A81066B5D9C5892659CC61C4EC362G2N0H" TargetMode="External"/><Relationship Id="rId12" Type="http://schemas.openxmlformats.org/officeDocument/2006/relationships/hyperlink" Target="consultantplus://offline/ref=DCCD4571E73A452EC4B0664E8C097B212ACE4721C869258341E1175F2C6620D653245CC01CC2769CC61C4CC67E21DA1EG9NCH" TargetMode="External"/><Relationship Id="rId17" Type="http://schemas.openxmlformats.org/officeDocument/2006/relationships/hyperlink" Target="consultantplus://offline/ref=DCCD4571E73A452EC4B078439A6526282FC31F2DCB6C27D41ABE4C027B6F2A81146B059058977A9AC60918922476D71C9A979D415E002BB6G2N3H" TargetMode="External"/><Relationship Id="rId2" Type="http://schemas.microsoft.com/office/2007/relationships/stylesWithEffects" Target="stylesWithEffects.xml"/><Relationship Id="rId16" Type="http://schemas.openxmlformats.org/officeDocument/2006/relationships/hyperlink" Target="consultantplus://offline/ref=DCCD4571E73A452EC4B078439A6526282FC31F2DCB6C27D41ABE4C027B6F2A81146B059058977C9BC10918922476D71C9A979D415E002BB6G2N3H" TargetMode="External"/><Relationship Id="rId1" Type="http://schemas.openxmlformats.org/officeDocument/2006/relationships/styles" Target="styles.xml"/><Relationship Id="rId6" Type="http://schemas.openxmlformats.org/officeDocument/2006/relationships/hyperlink" Target="consultantplus://offline/ref=DCCD4571E73A452EC4B078439A65262828C71B2CC56427D41ABE4C027B6F2A81146B05985D9C2FCD875741C3653DDA19818B9D46G4N3H" TargetMode="External"/><Relationship Id="rId11" Type="http://schemas.openxmlformats.org/officeDocument/2006/relationships/hyperlink" Target="consultantplus://offline/ref=DCCD4571E73A452EC4B0664E8C097B212ACE4721C86D298041E1175F2C6620D653245CD21C9A7A9CC3024DC26B778B58CA849D415E022EAA22199DG7NFH" TargetMode="External"/><Relationship Id="rId5" Type="http://schemas.openxmlformats.org/officeDocument/2006/relationships/hyperlink" Target="consultantplus://offline/ref=DCCD4571E73A452EC4B078439A65262828C6192ACF6B27D41ABE4C027B6F2A81146B0598599C2FCD875741C3653DDA19818B9D46G4N3H" TargetMode="External"/><Relationship Id="rId15" Type="http://schemas.openxmlformats.org/officeDocument/2006/relationships/hyperlink" Target="consultantplus://offline/ref=DCCD4571E73A452EC4B078439A6526282FC31F2DCB6C27D41ABE4C027B6F2A81146B059058977999C20918922476D71C9A979D415E002BB6G2N3H" TargetMode="External"/><Relationship Id="rId10" Type="http://schemas.openxmlformats.org/officeDocument/2006/relationships/hyperlink" Target="consultantplus://offline/ref=DCCD4571E73A452EC4B0664E8C097B212ACE4721C86D298144E1175F2C6620D653245CC01CC2769CC61C4CC67E21DA1EG9N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CD4571E73A452EC4B0664E8C097B212ACE4721C869258345E1175F2C6620D653245CD21C9A7A9CC3024FCA6B778B58CA849D415E022EAA22199DG7NFH" TargetMode="External"/><Relationship Id="rId14" Type="http://schemas.openxmlformats.org/officeDocument/2006/relationships/hyperlink" Target="consultantplus://offline/ref=DCCD4571E73A452EC4B078439A6526282FC31F2DCB6C27D41ABE4C027B6F2A81146B059058977A9AC60918922476D71C9A979D415E002BB6G2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3807</Words>
  <Characters>21706</Characters>
  <Application>Microsoft Office Word</Application>
  <DocSecurity>0</DocSecurity>
  <Lines>180</Lines>
  <Paragraphs>50</Paragraphs>
  <ScaleCrop>false</ScaleCrop>
  <Company>Home</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2023-05-05T07:13:00Z</dcterms:created>
  <dcterms:modified xsi:type="dcterms:W3CDTF">2023-05-05T07:13:00Z</dcterms:modified>
</cp:coreProperties>
</file>