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3" w:rsidRPr="00721C93" w:rsidRDefault="00721C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C93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721C93" w:rsidRPr="00721C93" w:rsidRDefault="00721C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от 4 июля 2016 г. N 204</w:t>
      </w:r>
    </w:p>
    <w:p w:rsidR="00721C93" w:rsidRPr="00721C93" w:rsidRDefault="00721C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ОБ ОРГАНИЗАЦИИ ЭВАКУАЦИИ НАСЕЛЕНИЯ,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И КУЛЬТУРНЫХ ЦЕННОСТЕЙ В БЕЗОПАСНЫЕ РАЙОНЫ</w:t>
      </w:r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НА ТЕРРИТОРИИ РЕСПУБЛИКИ ДАГЕСТАН</w:t>
      </w:r>
    </w:p>
    <w:p w:rsidR="00721C93" w:rsidRPr="00721C93" w:rsidRDefault="00721C9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1C93" w:rsidRPr="00721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C93" w:rsidRPr="00721C93" w:rsidRDefault="00721C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C93" w:rsidRPr="00721C93" w:rsidRDefault="00721C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C93" w:rsidRPr="00721C93" w:rsidRDefault="00721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1C93" w:rsidRPr="00721C93" w:rsidRDefault="00721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>
              <w:r w:rsidRPr="00721C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721C93" w:rsidRPr="00721C93" w:rsidRDefault="00721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17.10.2022 N 348)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C93" w:rsidRPr="00721C93" w:rsidRDefault="00721C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от 12 февраля 1998 г. N 28-ФЗ "О гражданской обороне" и в целях совершенствования организации эвакуации населения, материальных и культурных ценностей в безопасные районы Правительство Республики Дагестан постановляет: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об организации эвакуации населения, материальных и культурных ценностей в безопасные районы на территории Республики Дагестан.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2. Руководителям органов исполнительной власти Республики Дагестан и организаций привести структуру, состав и документацию эвакуационных органов в соответствие с требованиями </w:t>
      </w:r>
      <w:hyperlink w:anchor="P34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об организации эвакуации населения, материальных и культурных ценностей в безопасные районы на территории Республики Дагестан.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3. Рекомендовать главам администраций муниципальных районов и городских округов Республики Дагестан привести структуру, состав и документацию эвакуационных органов в соответствие с требованиями </w:t>
      </w:r>
      <w:hyperlink w:anchor="P34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об организации эвакуации населения, материальных и культурных ценностей в безопасные районы на территории Республики Дагестан.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4. Возложить на Министерство по делам гражданской обороны, чрезвычайным ситуациям и ликвидации последствий стихийных бедствий Республики Дагестан осуществление методического руководства и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подготовкой эвакуации населения, материальных и культурных ценностей в безопасные районы.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hyperlink r:id="rId7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21 января 2000 г. N 7 "О мерах по совершенствованию организации эвакуации населения Республики Дагестан в военное время" (Собрание законодательства Республики Дагестан, 2000, N 1, ст. 119).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Дагестан Джафарова Р.Д.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21C93" w:rsidRPr="00721C93" w:rsidRDefault="00721C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21C93" w:rsidRPr="00721C93" w:rsidRDefault="00721C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А.ГАМИДОВ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Утверждено</w:t>
      </w:r>
    </w:p>
    <w:p w:rsidR="00721C93" w:rsidRPr="00721C93" w:rsidRDefault="00721C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21C93" w:rsidRPr="00721C93" w:rsidRDefault="00721C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21C93" w:rsidRPr="00721C93" w:rsidRDefault="00721C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от 4 июля 2016 г. N 204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721C93">
        <w:rPr>
          <w:rFonts w:ascii="Times New Roman" w:hAnsi="Times New Roman" w:cs="Times New Roman"/>
          <w:sz w:val="28"/>
          <w:szCs w:val="28"/>
        </w:rPr>
        <w:t>ПОЛОЖЕНИЕ</w:t>
      </w:r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ОБ ОРГАНИЗАЦИИ ЭВАКУАЦИИ НАСЕЛЕНИЯ,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И КУЛЬТУРНЫХ ЦЕННОСТЕЙ В БЕЗОПАСНЫЕ РАЙОНЫ</w:t>
      </w:r>
    </w:p>
    <w:p w:rsidR="00721C93" w:rsidRPr="00721C93" w:rsidRDefault="0072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НА ТЕРРИТОРИИ РЕСПУБЛИКИ ДАГЕСТАН</w:t>
      </w:r>
    </w:p>
    <w:p w:rsidR="00721C93" w:rsidRPr="00721C93" w:rsidRDefault="00721C9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1C93" w:rsidRPr="00721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C93" w:rsidRPr="00721C93" w:rsidRDefault="00721C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C93" w:rsidRPr="00721C93" w:rsidRDefault="00721C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C93" w:rsidRPr="00721C93" w:rsidRDefault="00721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1C93" w:rsidRPr="00721C93" w:rsidRDefault="00721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>
              <w:r w:rsidRPr="00721C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721C93" w:rsidRPr="00721C93" w:rsidRDefault="00721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17.10.2022 N 348)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C93" w:rsidRPr="00721C93" w:rsidRDefault="00721C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Настоящее Положение определяет цели, основные принципы и требования по организации планирования, подготовки и проведения эвакуации населения, материальных и культурных ценностей, состав эвакуационных органов и их задачи, а также ответственность органов исполнительной власти Республики Дагестан, органов местного самоуправления муниципальных районов и городских округов Республики Дагестан (далее - органы местного самоуправления), организаций, органов, осуществляющих управление гражданской обороной, и должностных лиц за подготовку и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осуществление эвакуационных мероприятий.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2. Эвакуация населения, материальных и культурных ценностей 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Вывоз населения в безопасные районы осуществляется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</w:t>
      </w:r>
      <w:r w:rsidRPr="00721C93">
        <w:rPr>
          <w:rFonts w:ascii="Times New Roman" w:hAnsi="Times New Roman" w:cs="Times New Roman"/>
          <w:sz w:val="28"/>
          <w:szCs w:val="28"/>
        </w:rPr>
        <w:lastRenderedPageBreak/>
        <w:t>Федерации, с одновременным выводом части населения пешим порядком.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Зона возможных опасностей -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четырехчасового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волны прорыва.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Зона возможных разрушений -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3. 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Безопасные районы для размещения населения, размещения и хранения материальных и культурных ценностей определяются заблаговременно в мирное время по согласованию с органами исполнительной власти Республики Дагестан, органами местного самоуправления, органами, осуществляющими управление гражданской обороной, и органами военного управления.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4. Организация планирования, подготовки и общее руководство проведением эвакуации, а также подготовка безопасных районов для размещения эвакуируемого населения и его жизнеобеспечения, хранения материальных и культурных ценностей в органах исполнительной власти Республики Дагестан, органах местного самоуправления и организациях возлагаются на их руководителей.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5. Эвакуации подлежат: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работники расположенных в населенных пунктах организаций, переносящих производственную деятельность в военное время в безопасные районы (далее - работники организаций, переносящих производственную деятельность в безопасные районы), а также неработающие члены семей указанных работников;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нетрудоспособное и не занятое в производстве население;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материальные и культурные ценности.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lastRenderedPageBreak/>
        <w:t xml:space="preserve">Эвакуация населения из зон возможного катастрофического затопления в пределах четырехчасового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плотины гидротехнического сооружения проводится заблаговременно при объявлении общей эвакуации.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Эвакуация населения из населенных пунктов, расположенных в зонах возможного катастрофического затопления за пределами четырехчасового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волны прорыва, проводится при непосредственной угрозе затопления.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6. В зависимости от масштаба, особенностей возникновения и развития военных действий производится частичная или общая эвакуация.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7. Частичная эвакуация проводится без нарушения действующих графиков работы транспорта.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При этом эвакуируются нетрудоспособное и не занятое в производстве население (лица, обучающиеся в школах-интернатах и образовательных организациях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эвакуации.</w:t>
      </w:r>
      <w:proofErr w:type="gramEnd"/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8. Общая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9. Работники организаций, продолжающих работу в зонах возможных опасностей, подлежат рассредоточению.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Рассредоточение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10. 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б) эвакуация остального нетрудоспособного и не занятого в </w:t>
      </w:r>
      <w:r w:rsidRPr="00721C93">
        <w:rPr>
          <w:rFonts w:ascii="Times New Roman" w:hAnsi="Times New Roman" w:cs="Times New Roman"/>
          <w:sz w:val="28"/>
          <w:szCs w:val="28"/>
        </w:rPr>
        <w:lastRenderedPageBreak/>
        <w:t>производстве населения организуется по месту жительства должностными лицами органов местного самоуправления.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11. 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12. При рассредоточении работников организаций, продолжающих производственную деятельность в военное время, неработающие члены их семей размещаются в ближних к указанным организациям безопасных районах с учетом наличия внутригородских и загородных путей сообщения.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При невозможности совместного размещения члены семей указанных работников размещаются в ближних к этим районам безопасных районах.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13. В исключительных случаях по решению руководителей гражданской обороны Республики Дагестан, органа местного самоуправления разрешается размещать рассредоточиваемых работников организаций и население в зонах возможных разрушений вне зон опасности.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14. Районы размещения работников организаций, переносящих производственную деятельность в безопасные районы, а также неработающих членов их семей выделяются за районами размещения рассредоточиваемых работников организаций.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15. 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и безопасных районах по сравнению с районами, в которых размещаются работники указанных организаций.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16. Население, эвакуированное в безопасные районы, размещается в жилых и административных зданиях независимо от формы собственности и ведомственной принадлежности в соответствии с законодательством Российской Федерации.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17. Работники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 и организаций, имеющих жилые, общественные и административные здания, размещаются в указанных зданиях с членами семей.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18. Эвакуацию и рассредоточение населения, материальных и культурных ценностей организуют и проводят не позднее чем через 4 часа (суммарное время на оповещение, развертывание сети эвакуационных органов, подготовку и подачу в пункты посадки транспортных средств) после получения распоряжения (сигнала) об их проведении.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lastRenderedPageBreak/>
        <w:t>19. К материальным ценностям, подлежащим эвакуации, относятся: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государственные ценности (золотовалютные резервы, банковские активы, ценные бумаги,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г) сельскохозяйственные животные, запасы зерновых культур, семенные и фуражные запасы;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д) запасы материальных сре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>я обеспечения проведения аварийно-спасательных и других неотложных работ.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20. К культурным ценностям, подлежащим эвакуации, относятся: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культурные ценности мирового значения;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российский страховой фонд документов библиотечных фондов;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культурные ценности федерального (общероссийского) значения;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г) электронные информационные ресурсы на жестких носителях;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д) культурные ценности, имеющие исключительное значение для культуры народов Российской Федерации.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21. Особо ценные документы, хранящиеся в архивах на территории Республики Дагестан, подлежат укрытию в установленном порядке.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22.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федеральных органов исполнительной власти, органов исполнительной власти Республики Дагестан, органов местного самоуправления и организаций.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23. Планирование, подготовка и проведение эвакуации осуществляются во взаимодействии с органами военного управления по вопросам: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использования транспортных коммуникаций и транспортных средств;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lastRenderedPageBreak/>
        <w:t>б) выделения сил и сре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обеспечения радиационной, химической, биологической, инженерной и противопожарной разведки;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г) выделения сил и сре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>я обеспечения радиационной, химической, биологической, инженерной защиты населения и лечебно-профилактических мероприятий;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д) согласования перечней безопасных районов для размещения населения, мест хранения материальных и культурных ценностей;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е) возможного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24. Для планирования, подготовки и проведения эвакуации органами исполнительной власти Республики Дагестан, органами местного самоуправления и организациями заблаговременно в мирное время создаются: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эвакуационные комиссии;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сборные эвакуационные пункты;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промежуточные пункты эвакуации;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г) группы управления на маршрутах пешей эвакуации населения;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е) приемные эвакуационные пункты;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ж) администрации пунктов посадки (высадки) населения, погрузки (выгрузки) материальных и культурных ценностей на транспорт.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25. Эвакуационные и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комиссии возглавляются руководителями или заместителями руководителей органов исполнительной власти Республики Дагестан, органов местного самоуправления и организаций.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93">
        <w:rPr>
          <w:rFonts w:ascii="Times New Roman" w:hAnsi="Times New Roman" w:cs="Times New Roman"/>
          <w:sz w:val="28"/>
          <w:szCs w:val="28"/>
        </w:rPr>
        <w:t xml:space="preserve">В состав эвакуационных и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комиссий назначаются лица из числа руководящих работников органов исполнительной власти Республики Дагестан, органов местного самоуправления и организаций, работников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связи, </w:t>
      </w:r>
      <w:r w:rsidRPr="00721C93">
        <w:rPr>
          <w:rFonts w:ascii="Times New Roman" w:hAnsi="Times New Roman" w:cs="Times New Roman"/>
          <w:sz w:val="28"/>
          <w:szCs w:val="28"/>
        </w:rPr>
        <w:lastRenderedPageBreak/>
        <w:t>других органов и представители военных комиссариатов, кроме граждан, подлежащих призыву на военную службу по мобилизации.</w:t>
      </w:r>
      <w:proofErr w:type="gramEnd"/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26. Основными задачами эвакуационных комиссий являются: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планирование эвакуации на соответствующем уровне;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б) осуществление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планированием эвакуации в подведомственных органах и организациях;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организация и контроль подготовки и проведения эвакуации.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27. Сборные эвакуационные пункты создаются для сбора и постановки на учет эвакуируемого населения и организованной отправки его в безопасные районы.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28. Сборный эвакуационный пункт обеспечивается связью с районной эвакуационной комиссией, администрацией пункта посадки, исходного пункта на маршруте пешей эвакуации,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комиссиями, расположенными в безопасных районах, а также автомобильным транспортом.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29. К сборному эвакуационному пункту прикрепляются организации, работники которых с неработающими членами семей эвакуируются через этот сборный эвакуационный пункт, а также население, не занятое в производстве.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30. За сборным эвакуационным пунктом закрепляются: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ближайшие защитные сооружения гражданской обороны;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медицинская организация;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организации жилищно-коммунального хозяйства.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31. Промежуточные пункты эвакуации создаются в целях: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укрытиями и иными укрытиями;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б) перерегистрации населения и проведения при необходимости дозиметрического и химического контроля, обмена одежды и обуви или специальной обработки, оказания медицинской помощи, санитарной обработки эвакуируемого населения и последующей организованной </w:t>
      </w:r>
      <w:r w:rsidRPr="00721C93">
        <w:rPr>
          <w:rFonts w:ascii="Times New Roman" w:hAnsi="Times New Roman" w:cs="Times New Roman"/>
          <w:sz w:val="28"/>
          <w:szCs w:val="28"/>
        </w:rPr>
        <w:lastRenderedPageBreak/>
        <w:t>отправки его в места постоянного размещения в безопасных районах.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32. Группы управления на маршрутах пешей эвакуации населения, возглавляемые начальниками маршрутов, которые назначаются решениями руководителей соответствующих эвакуационных комиссий, осуществляют: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организацию и обеспечение движения пеших колонн на маршруте;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ведение радиационной, химической и инженерной разведки на маршруте;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оказание медицинской помощи в пути следования;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г) организацию охраны общественного порядка.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комиссии 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планирования и осуществления приема, размещения и первоочередного жизнеобеспечения эвакуированного населения;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б) организации и контроля комплектования, качественной подготовки подведомственных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организации и контроля обеспечения эвакуации;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г) учета обеспечения хранения материальных и культурных ценностей.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34. Приемные эвакуационные пункты создаются для организации приема и учета прибывающих пеших колонн, эвакуационных эшелонов (поездов, судов), автоколонн с эвакуируемым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На приемных эвакуационных пунктах при необходимости оборудуются укрытия для эвакуируемого населения, материальных и культурных ценностей, развертывается медицинский пункт.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35. Администрации пунктов посадки (высадки), формируемые из руководителей и представителей соответствующих транспортных организаций, создаются в целях: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организации посадки (высадки) людей на транспортные средства;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организации погрузки (выгрузки) материальных и культурных ценностей, подлежащих эвакуации;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lastRenderedPageBreak/>
        <w:t>г) обеспечения своевременной отправки (прибытия) эвакуационных эшелонов (поездов, судов), автоколонн, их учета и информирования соответствующих эвакуационных комиссий.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 xml:space="preserve">После завершения плановых мероприятий эвакуационные и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комиссии совместно с органами исполнительной власти Республики Дагестан и территориальными органами федеральных органов исполнительной власти по Республике Дагестан оказывают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</w:r>
      <w:proofErr w:type="gramEnd"/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37. Работники эвакуационных и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комиссий, сборных и приемных эвакуационных пунктов, промежуточных пунктов эвакуации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38. Оповещение органов исполнительной власти Республики Дагестан, органов местного самоуправления и организаций, а также населения о проведении эвакуации проводится органами, осуществляющими управление гражданской обороной,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39. Эвакуация материальных и культурных ценностей в безопасные районы осуществляется транспортными средствами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ведении которых находятся данные материальные и культурные ценности.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93">
        <w:rPr>
          <w:rFonts w:ascii="Times New Roman" w:hAnsi="Times New Roman" w:cs="Times New Roman"/>
          <w:sz w:val="28"/>
          <w:szCs w:val="28"/>
        </w:rPr>
        <w:t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федеральных органов исполнительной власти, органов исполнительной власти Республики Дагестан, органов местного самоуправления и организаций, транспортных средств, которые не привлекаются для выполнения воинских, других особо важных перевозок по мобилизационным планам, а также эвакуации населения.</w:t>
      </w:r>
      <w:proofErr w:type="gramEnd"/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В целях эвакуации материальных и культурных ценностей формируются специальные колонны, сопровождаемые сотрудниками органов внутренних </w:t>
      </w:r>
      <w:r w:rsidRPr="00721C93">
        <w:rPr>
          <w:rFonts w:ascii="Times New Roman" w:hAnsi="Times New Roman" w:cs="Times New Roman"/>
          <w:sz w:val="28"/>
          <w:szCs w:val="28"/>
        </w:rPr>
        <w:lastRenderedPageBreak/>
        <w:t>дел Российской Федерации и лицами, ответственными за сохранность этих ценностей на маршрутах эвакуации.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 целях организованного проведения эвакуации населения, материальных и культурных ценностей в максимально сжатые сроки заблаговременно (в мирное время) производятся планирование и всесторонняя подготовка эвакуационных мероприятий.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40. Эвакуация населения, материальных и культурных ценностей в безопасные районы планируется и осуществляется в целях: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снижения вероятных потерь среди населения, проживающего в зонах возможных опасностей, сохранения материальных и культурных ценностей;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Правительства РД от 17.10.2022 N 348)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обеспечения устойчивого функционирования организаций, продолжающих свою производственную деятельность в военное время;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обеспечения условий создания группировки сил и сре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>ажданской обороны в безопасных районах для ведения аварийно-спасательных и других неотложных работ в очагах поражения и зонах катастрофического затопления, выполнения других задач гражданской обороны.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41. Для организованного проведения эвакуационных мероприятий заблаговременно (в мирное время) планируются и подготавливаются мероприятия по следующим видам обеспечения: оповещению и связи, транспортному, материально-техническому, инженерному, продовольственному, коммунально-бытовому, медицинскому, а также разведке, охране общественного порядка и безопасности дорожного движения.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Подготовка и осуществление всех видов обеспечения эвакуационных мероприятий возлагаются на соответствующие органы исполнительной власти Республики Дагестан и организации, органы местного самоуправления и их эвакуационные органы, соответствующие органы, осуществляющие управление гражданской обороной.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42. Руководители гражданской обороны всех уровней, эвакуационные органы, органы, осуществляющие управление гражданской обороной, обеспечивают выполнение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и уточненными по конкретно сложившейся обстановке планами и решениями (распоряжениями, указаниями) вышестоящих органов.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93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введение в действие планов приведения в готовность гражданской обороны, планов гражданской обороны и защиты населения (планов гражданской обороны) руководители гражданской обороны всех уровней отдают распоряжения о выполнении подготовленных мероприятий по возможному проведению эвакуации и рассредоточению </w:t>
      </w:r>
      <w:r w:rsidRPr="00721C93">
        <w:rPr>
          <w:rFonts w:ascii="Times New Roman" w:hAnsi="Times New Roman" w:cs="Times New Roman"/>
          <w:sz w:val="28"/>
          <w:szCs w:val="28"/>
        </w:rPr>
        <w:lastRenderedPageBreak/>
        <w:t>населения, материальных и культурных ценностей, их размещению в безопасных районах, задействованию эвакуационных органов, введению в действие планов эвакуационных мероприятий в Республике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Дагестан и в муниципальных образованиях, использованию транспортных средств и систем первоочередного жизнеобеспечения эвакуируемого населения.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Правительства РД от 17.10.2022 N 348)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43. Эвакуационные мероприятия проводятся в определенной планом последовательности как единый непрерывный процесс, до полного завершения.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44. Органы, осуществляющие управление гражданской обороной, организуют и координируют работу эвакуационных органов по эвакуации и рассредоточению населения, материальных и культурных ценностей, всестороннему обеспечению эвакуационных мероприятий.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45. В зависимости от численности населения эвакуация и рассредоточение населения, материальных и культурных ценностей из зон возможных опасностей, должны завершаться, как правило, в сроки, не превышающие 12-24 часов с момента поступления распоряжения (сигнала) о начале эвакуации.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Правительства РД от 17.10.2022 N 348)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Временем окончания вывоза (вывода) эвакуируемого и рассредоточиваемого населения, материальных и культурных ценностей из зон возможных опасностей, в безопасные районы считается момент завершения эвакуации и рассредоточения населения, материальных и культурных ценностей.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Правительства РД от 17.10.2022 N 348)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46. Руководство за проведением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 xml:space="preserve"> осуществляется из заблаговременно создаваемых городских и загородных пунктов управления федеральных и республиканских органов исполнительной власти и городов, отнесенных к группам по гражданской обороне, обеспеченных устойчивыми общественными и ведомственными линиями связи. В состав расчетов пунктов управления входят оперативные группы соответствующих </w:t>
      </w:r>
      <w:proofErr w:type="spellStart"/>
      <w:r w:rsidRPr="00721C93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721C93">
        <w:rPr>
          <w:rFonts w:ascii="Times New Roman" w:hAnsi="Times New Roman" w:cs="Times New Roman"/>
          <w:sz w:val="28"/>
          <w:szCs w:val="28"/>
        </w:rPr>
        <w:t>.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Для определения степени готовности органов исполнительной власти Республики Дагестан, органов местного самоуправления и организаций к проведению эвакуации и рассредоточению населения, материальных и культурных ценностей в военное время, реальности разработанных планов эвакуационных мероприятий в Республике Дагестан и в муниципальных образованиях, подготовки эвакуационных органов и населения к действиям, а также оказания практической помощи в своевременном и качественном выполнении поставленных перед ними эвакуационных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задач планируются и осуществляются периодические проверки. Порядок и периодичность </w:t>
      </w:r>
      <w:r w:rsidRPr="00721C93">
        <w:rPr>
          <w:rFonts w:ascii="Times New Roman" w:hAnsi="Times New Roman" w:cs="Times New Roman"/>
          <w:sz w:val="28"/>
          <w:szCs w:val="28"/>
        </w:rPr>
        <w:lastRenderedPageBreak/>
        <w:t>проверок устанавливаются Министерством по делам гражданской обороны, чрезвычайным ситуациям и ликвидации последствий стихийных бедствий Республики Дагестан.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1C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C9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>
        <w:r w:rsidRPr="00721C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1C93">
        <w:rPr>
          <w:rFonts w:ascii="Times New Roman" w:hAnsi="Times New Roman" w:cs="Times New Roman"/>
          <w:sz w:val="28"/>
          <w:szCs w:val="28"/>
        </w:rPr>
        <w:t xml:space="preserve"> Правительства РД от 17.10.2022 N 348)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48. Финансирование эвакуации осуществляется в соответствии с законодательством Российской Федерации: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а) территориальными органами федеральных органов исполнительной власти по Республике Дагестан и подведомственными им бюджетными организациями - за счет средств федерального бюджета;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б) органами исполнительной власти Республики Дагестан и органами местного самоуправления - за счет средств республиканского бюджета Республики Дагестан и средств бюджетов органов местного самоуправления;</w:t>
      </w:r>
    </w:p>
    <w:p w:rsidR="00721C93" w:rsidRPr="00721C93" w:rsidRDefault="00721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93">
        <w:rPr>
          <w:rFonts w:ascii="Times New Roman" w:hAnsi="Times New Roman" w:cs="Times New Roman"/>
          <w:sz w:val="28"/>
          <w:szCs w:val="28"/>
        </w:rPr>
        <w:t>в) организациями - за счет собственных средств.</w:t>
      </w: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3" w:rsidRPr="00721C93" w:rsidRDefault="00721C9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721C93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721C93" w:rsidSect="0043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3"/>
    <w:rsid w:val="00034B01"/>
    <w:rsid w:val="000E05F0"/>
    <w:rsid w:val="0072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1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1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1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1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4E49248E4F1289E92F631E565C82F50BDFDBFA6C1DE150C1573D13B0C17AB3C843AA24FA97157A347AA9D534DBD00D2071123CB88ADF0FE4633H3MBI" TargetMode="External"/><Relationship Id="rId13" Type="http://schemas.openxmlformats.org/officeDocument/2006/relationships/hyperlink" Target="consultantplus://offline/ref=9794E49248E4F1289E92F631E565C82F50BDFDBFA6C1DE150C1573D13B0C17AB3C843AA24FA97157A347AB98534DBD00D2071123CB88ADF0FE4633H3M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94E49248E4F1289E92F631E565C82F50BDFDBFA3CADE13091573D13B0C17AB3C843AB04FF17D57A659AA9D461BEC46H8M4I" TargetMode="External"/><Relationship Id="rId12" Type="http://schemas.openxmlformats.org/officeDocument/2006/relationships/hyperlink" Target="consultantplus://offline/ref=9794E49248E4F1289E92F631E565C82F50BDFDBFA6C1DE150C1573D13B0C17AB3C843AA24FA97157A347AA91534DBD00D2071123CB88ADF0FE4633H3M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4E49248E4F1289E92E83CF309952652B4A1B2ABCBDD41544A288C6C051DFC7BCB63E00CAF2406E712A7985D07EC4199081124HDM6I" TargetMode="External"/><Relationship Id="rId11" Type="http://schemas.openxmlformats.org/officeDocument/2006/relationships/hyperlink" Target="consultantplus://offline/ref=9794E49248E4F1289E92F631E565C82F50BDFDBFA6C1DE150C1573D13B0C17AB3C843AA24FA97157A347AA91534DBD00D2071123CB88ADF0FE4633H3MBI" TargetMode="External"/><Relationship Id="rId5" Type="http://schemas.openxmlformats.org/officeDocument/2006/relationships/hyperlink" Target="consultantplus://offline/ref=9794E49248E4F1289E92F631E565C82F50BDFDBFA6C1DE150C1573D13B0C17AB3C843AA24FA97157A347AA9D534DBD00D2071123CB88ADF0FE4633H3M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94E49248E4F1289E92F631E565C82F50BDFDBFA6C1DE150C1573D13B0C17AB3C843AA24FA97157A347AA9F534DBD00D2071123CB88ADF0FE4633H3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4E49248E4F1289E92F631E565C82F50BDFDBFA6C1DE150C1573D13B0C17AB3C843AA24FA97157A347AA9E534DBD00D2071123CB88ADF0FE4633H3M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4135</Words>
  <Characters>23574</Characters>
  <Application>Microsoft Office Word</Application>
  <DocSecurity>0</DocSecurity>
  <Lines>196</Lines>
  <Paragraphs>55</Paragraphs>
  <ScaleCrop>false</ScaleCrop>
  <Company>Home</Company>
  <LinksUpToDate>false</LinksUpToDate>
  <CharactersWithSpaces>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2023-05-05T08:12:00Z</dcterms:created>
  <dcterms:modified xsi:type="dcterms:W3CDTF">2023-05-05T08:12:00Z</dcterms:modified>
</cp:coreProperties>
</file>