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DF217" w14:textId="77777777" w:rsidR="004432F2" w:rsidRDefault="004432F2" w:rsidP="003A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EC1CB" w14:textId="30A6D84E" w:rsidR="003A02BD" w:rsidRDefault="00FB0292" w:rsidP="00D57B7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A02BD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A02BD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C1233B">
        <w:rPr>
          <w:rFonts w:ascii="Times New Roman" w:hAnsi="Times New Roman" w:cs="Times New Roman"/>
          <w:b/>
          <w:sz w:val="28"/>
          <w:szCs w:val="28"/>
        </w:rPr>
        <w:t>Г</w:t>
      </w:r>
      <w:r w:rsidR="00D57B71">
        <w:rPr>
          <w:rFonts w:ascii="Times New Roman" w:hAnsi="Times New Roman" w:cs="Times New Roman"/>
          <w:b/>
          <w:sz w:val="28"/>
          <w:szCs w:val="28"/>
        </w:rPr>
        <w:t>осударственного казенного учреждения</w:t>
      </w:r>
      <w:r w:rsidR="00C1233B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57B71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C1233B">
        <w:rPr>
          <w:rFonts w:ascii="Times New Roman" w:hAnsi="Times New Roman" w:cs="Times New Roman"/>
          <w:b/>
          <w:sz w:val="28"/>
          <w:szCs w:val="28"/>
        </w:rPr>
        <w:t>Д</w:t>
      </w:r>
      <w:r w:rsidR="00D57B71">
        <w:rPr>
          <w:rFonts w:ascii="Times New Roman" w:hAnsi="Times New Roman" w:cs="Times New Roman"/>
          <w:b/>
          <w:sz w:val="28"/>
          <w:szCs w:val="28"/>
        </w:rPr>
        <w:t>агестан «Центр гражданской обороны и чрезвычайным ситуациям</w:t>
      </w:r>
      <w:r w:rsidR="00C1233B">
        <w:rPr>
          <w:rFonts w:ascii="Times New Roman" w:hAnsi="Times New Roman" w:cs="Times New Roman"/>
          <w:b/>
          <w:sz w:val="28"/>
          <w:szCs w:val="28"/>
        </w:rPr>
        <w:t>» за</w:t>
      </w:r>
      <w:r w:rsidR="003A02BD" w:rsidRPr="007547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C003C" w:rsidRPr="005C003C">
        <w:rPr>
          <w:rFonts w:ascii="Times New Roman" w:hAnsi="Times New Roman" w:cs="Times New Roman"/>
          <w:b/>
          <w:sz w:val="28"/>
          <w:szCs w:val="28"/>
        </w:rPr>
        <w:t>5</w:t>
      </w:r>
      <w:r w:rsidR="003A02BD" w:rsidRPr="0075470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90FCDF4" w14:textId="77777777" w:rsidR="005C003C" w:rsidRDefault="005C003C" w:rsidP="00D57B7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BF163" w14:textId="77777777" w:rsidR="00FB0292" w:rsidRDefault="00FB0292" w:rsidP="00FB02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84F73" w14:textId="7418401C" w:rsidR="005C003C" w:rsidRPr="00E742B4" w:rsidRDefault="00D57B71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003C" w:rsidRPr="00E742B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5C003C" w:rsidRPr="00E742B4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РД «Центр ГО и ЧС»</w:t>
      </w:r>
      <w:r w:rsidR="005C003C" w:rsidRPr="00E742B4">
        <w:rPr>
          <w:rFonts w:ascii="Times New Roman" w:hAnsi="Times New Roman" w:cs="Times New Roman"/>
          <w:sz w:val="28"/>
          <w:szCs w:val="28"/>
        </w:rPr>
        <w:t xml:space="preserve"> в 2025 году проводилась в соответствии с Уставом и согласно планам основной деятельности Учреждения и МЧС Дагестана, в тесном взаимодействии со структурными подразделениями МЧС Дагестана и Главного управления МЧС России по Республике Дагестан</w:t>
      </w:r>
      <w:r w:rsidR="005C003C" w:rsidRPr="00E7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D41999" w14:textId="6210A23E" w:rsidR="005C003C" w:rsidRDefault="00AB4E67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003C" w:rsidRPr="005C003C">
        <w:rPr>
          <w:rFonts w:ascii="Times New Roman" w:hAnsi="Times New Roman" w:cs="Times New Roman"/>
          <w:sz w:val="28"/>
          <w:szCs w:val="28"/>
        </w:rPr>
        <w:t>еализованные в отчетном году основные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направлениям деятельности Учреждения</w:t>
      </w:r>
      <w:r w:rsid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F13FC2" w14:textId="424373A3" w:rsidR="005C003C" w:rsidRDefault="00D57B71" w:rsidP="00D57B71">
      <w:pPr>
        <w:tabs>
          <w:tab w:val="left" w:pos="6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 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рамках Плана мероприятий Республики Дагестан по реализации основ государственной политики Российской Федерации в области гражданской обороны на период до 2030 года и в области защиты населения и территорий от чрезвычайных ситуаций </w:t>
      </w:r>
      <w:r w:rsidR="00F901A7">
        <w:rPr>
          <w:rFonts w:ascii="Times New Roman" w:hAnsi="Times New Roman" w:cs="Times New Roman"/>
          <w:sz w:val="28"/>
          <w:szCs w:val="28"/>
        </w:rPr>
        <w:t>специалистами Учреждения принято</w:t>
      </w:r>
      <w:r w:rsidR="00F901A7" w:rsidRPr="005C003C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5C003C" w:rsidRPr="005C003C">
        <w:rPr>
          <w:rFonts w:ascii="Times New Roman" w:hAnsi="Times New Roman" w:cs="Times New Roman"/>
          <w:sz w:val="28"/>
          <w:szCs w:val="28"/>
        </w:rPr>
        <w:t>:</w:t>
      </w:r>
    </w:p>
    <w:p w14:paraId="47F05B60" w14:textId="77777777" w:rsidR="00D57B71" w:rsidRDefault="00D57B71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4CBB02" w14:textId="045516F0" w:rsidR="00725B22" w:rsidRDefault="00E742B4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003C" w:rsidRPr="005C003C">
        <w:rPr>
          <w:rFonts w:ascii="Times New Roman" w:hAnsi="Times New Roman" w:cs="Times New Roman"/>
          <w:sz w:val="28"/>
          <w:szCs w:val="28"/>
        </w:rPr>
        <w:t>в работе по актуализации принятых нормативных правовых актов в области гражданской обороны,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C003C" w:rsidRPr="005C003C">
        <w:rPr>
          <w:rFonts w:ascii="Times New Roman" w:hAnsi="Times New Roman"/>
          <w:sz w:val="28"/>
          <w:szCs w:val="28"/>
        </w:rPr>
        <w:t>в разработке 7</w:t>
      </w:r>
      <w:r w:rsidR="005C003C" w:rsidRPr="005C00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C003C" w:rsidRPr="005C003C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5C003C" w:rsidRPr="005C003C">
        <w:rPr>
          <w:rFonts w:ascii="Times New Roman" w:hAnsi="Times New Roman"/>
          <w:i/>
          <w:sz w:val="28"/>
          <w:szCs w:val="28"/>
        </w:rPr>
        <w:t>(р</w:t>
      </w:r>
      <w:r w:rsidR="005C003C" w:rsidRPr="005C003C">
        <w:rPr>
          <w:rFonts w:ascii="Times New Roman" w:hAnsi="Times New Roman" w:cs="Times New Roman"/>
          <w:i/>
          <w:sz w:val="28"/>
          <w:szCs w:val="28"/>
        </w:rPr>
        <w:t>аспоряжение Главы Республики Дагестан от 20.05.2025 № 60-рг «О внесении изменений в состав Республиканской эвакуационной комиссии», утвержденный распоряжением Главы Республики Дагестан от 30 апреля 2022 г. № 49-рг»; распоряжение Правительства Республики Дагестан от 17.06.2025 № 224-р «О признании утратившим силу распоряжения Правительства Республики Дагестан от 18 февраля 2021 г. № 43-р «Об образовании межведомственной рабочей группы по вопросам разграничения прав собственности в отношении защитных сооружений гражданской обороны, находящихся на территории Республики Дагестан»;</w:t>
      </w:r>
      <w:r w:rsidR="005C003C" w:rsidRPr="005C003C">
        <w:rPr>
          <w:rFonts w:ascii="Times New Roman" w:hAnsi="Times New Roman"/>
          <w:i/>
          <w:sz w:val="28"/>
          <w:szCs w:val="28"/>
        </w:rPr>
        <w:t xml:space="preserve"> р</w:t>
      </w:r>
      <w:r w:rsidR="005C003C" w:rsidRPr="005C003C">
        <w:rPr>
          <w:rFonts w:ascii="Times New Roman" w:hAnsi="Times New Roman" w:cs="Times New Roman"/>
          <w:i/>
          <w:sz w:val="28"/>
          <w:szCs w:val="28"/>
        </w:rPr>
        <w:t>аспоряжение Правительства Республики Дагестан от 13.02.2025 № 32-р «О внесении изменений в состав Территориальной комиссии Республики Дагестан по аттестации аварийно-спасательных служб, аварийно-спасательных формирований, спасателей и граждан, приобретающих статус спасателя, утвержденный распоряжением Правительства Республики Дагестан от 30 июня 2020 г. № 142-р»; постановление Правительства Республики Дагестан от 14.03.2025 № 73 «Об установлении начала пожароопасного сезона на территории Республики Дагестан и утверждении перечня населенных пунктов Республики Дагестан, подверженных угрозе лесных пожаров и других ландшафтных (природных) пожаров, и перечня территорий организаций отдыха детей и их оздоровления, подверженных угрозе лесных пожаров в Республике Дагестан на 2025 год»; Указ Главы Республики Дагестан от 16.04.2025 № 58 «О введении режима повышенной готовности на территории Республики Дагестан»; Указ Главы Республики Дагестан 18.04.2025 № 58 «О введении режима чрезвычайной ситуации на территориях отдельных муниципальных районов Республики Дагестан»; Указ Главы Республики Дагестан от 29.05. 2025 № 82 «О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№ 18»).</w:t>
      </w:r>
    </w:p>
    <w:p w14:paraId="36BB05A8" w14:textId="2BE8D050" w:rsidR="005C003C" w:rsidRDefault="00E742B4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003C" w:rsidRPr="005C003C">
        <w:rPr>
          <w:rFonts w:ascii="Times New Roman" w:hAnsi="Times New Roman" w:cs="Times New Roman"/>
          <w:sz w:val="28"/>
          <w:szCs w:val="28"/>
        </w:rPr>
        <w:t>в корректировке Плана гражданской обороны и защиты населения Республики Дагестан на 2021-2025 гг.;</w:t>
      </w:r>
    </w:p>
    <w:p w14:paraId="3B489BED" w14:textId="71B6F56C" w:rsidR="00E742B4" w:rsidRDefault="00E742B4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146">
        <w:rPr>
          <w:rFonts w:ascii="Times New Roman" w:hAnsi="Times New Roman" w:cs="Times New Roman"/>
          <w:sz w:val="28"/>
          <w:szCs w:val="28"/>
        </w:rPr>
        <w:t xml:space="preserve"> </w:t>
      </w:r>
      <w:r w:rsidR="005C003C" w:rsidRPr="005C003C">
        <w:rPr>
          <w:rFonts w:ascii="Times New Roman" w:hAnsi="Times New Roman" w:cs="Times New Roman"/>
          <w:sz w:val="28"/>
          <w:szCs w:val="28"/>
        </w:rPr>
        <w:t>в подготовке Доклада о состоянии гражданской обороны в Республике Дагестан за 2024 год и Основных показателей состояния гражданской обороны Республики Дагестан за первое полугодие 2025 года;</w:t>
      </w:r>
    </w:p>
    <w:p w14:paraId="132C48DD" w14:textId="77777777" w:rsidR="00A45CA3" w:rsidRDefault="00E742B4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в подготовке ежеквартальных донесений ЭВАК ГО, 1СГО, 2 ЗАП ГО, 1 РЕЗ ЧС и 3 РЕЗ ЧС. </w:t>
      </w:r>
    </w:p>
    <w:p w14:paraId="1208E78B" w14:textId="007C1006" w:rsidR="00A45CA3" w:rsidRPr="005C003C" w:rsidRDefault="00A45CA3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C003C">
        <w:rPr>
          <w:rFonts w:ascii="Times New Roman" w:hAnsi="Times New Roman" w:cs="Times New Roman"/>
          <w:sz w:val="28"/>
          <w:szCs w:val="28"/>
        </w:rPr>
        <w:t>одготовлена доклад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5C003C">
        <w:rPr>
          <w:rFonts w:ascii="Times New Roman" w:hAnsi="Times New Roman" w:cs="Times New Roman"/>
          <w:sz w:val="28"/>
          <w:szCs w:val="28"/>
        </w:rPr>
        <w:t xml:space="preserve"> о мероприятиях по снижению рисков возникновения чрезвычайных ситуаций в </w:t>
      </w:r>
      <w:proofErr w:type="spellStart"/>
      <w:r w:rsidRPr="005C003C">
        <w:rPr>
          <w:rFonts w:ascii="Times New Roman" w:hAnsi="Times New Roman" w:cs="Times New Roman"/>
          <w:sz w:val="28"/>
          <w:szCs w:val="28"/>
        </w:rPr>
        <w:t>паводкоопасный</w:t>
      </w:r>
      <w:proofErr w:type="spellEnd"/>
      <w:r w:rsidRPr="005C003C">
        <w:rPr>
          <w:rFonts w:ascii="Times New Roman" w:hAnsi="Times New Roman" w:cs="Times New Roman"/>
          <w:sz w:val="28"/>
          <w:szCs w:val="28"/>
        </w:rPr>
        <w:t xml:space="preserve"> период в 2025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00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02E52" w14:textId="77777777" w:rsidR="00D57B71" w:rsidRDefault="00D57B71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69BD8C" w14:textId="3EE23821" w:rsidR="005C003C" w:rsidRPr="005C003C" w:rsidRDefault="005C003C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003C">
        <w:rPr>
          <w:rFonts w:ascii="Times New Roman" w:hAnsi="Times New Roman" w:cs="Times New Roman"/>
          <w:sz w:val="28"/>
          <w:szCs w:val="28"/>
        </w:rPr>
        <w:t xml:space="preserve">2. </w:t>
      </w:r>
      <w:r w:rsidR="004D1146">
        <w:rPr>
          <w:rFonts w:ascii="Times New Roman" w:hAnsi="Times New Roman" w:cs="Times New Roman"/>
          <w:sz w:val="28"/>
          <w:szCs w:val="28"/>
        </w:rPr>
        <w:t xml:space="preserve">Личный состав и техника </w:t>
      </w:r>
      <w:r w:rsidR="003A0C2D">
        <w:rPr>
          <w:rFonts w:ascii="Times New Roman" w:hAnsi="Times New Roman" w:cs="Times New Roman"/>
          <w:sz w:val="28"/>
          <w:szCs w:val="28"/>
        </w:rPr>
        <w:t>привлекались к</w:t>
      </w:r>
      <w:r w:rsidR="004D114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A0C2D">
        <w:rPr>
          <w:rFonts w:ascii="Times New Roman" w:hAnsi="Times New Roman" w:cs="Times New Roman"/>
          <w:sz w:val="28"/>
          <w:szCs w:val="28"/>
        </w:rPr>
        <w:t>ю</w:t>
      </w:r>
      <w:r w:rsidR="004D1146">
        <w:rPr>
          <w:rFonts w:ascii="Times New Roman" w:hAnsi="Times New Roman" w:cs="Times New Roman"/>
          <w:sz w:val="28"/>
          <w:szCs w:val="28"/>
        </w:rPr>
        <w:t xml:space="preserve"> </w:t>
      </w:r>
      <w:r w:rsidRPr="005C003C">
        <w:rPr>
          <w:rFonts w:ascii="Times New Roman" w:hAnsi="Times New Roman" w:cs="Times New Roman"/>
          <w:sz w:val="28"/>
          <w:szCs w:val="28"/>
        </w:rPr>
        <w:t>в тактико-специальных, специальных учениях, командно-штабных учениях, штабных тренировках, проводимых Главным управлением МЧС России по Республике Дагестан и МЧС Дагестана</w:t>
      </w:r>
      <w:r w:rsidR="004D1146">
        <w:rPr>
          <w:rFonts w:ascii="Times New Roman" w:hAnsi="Times New Roman" w:cs="Times New Roman"/>
          <w:sz w:val="28"/>
          <w:szCs w:val="28"/>
        </w:rPr>
        <w:t xml:space="preserve"> 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(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26 февраля 2025 года тактико-специальн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ые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 xml:space="preserve"> учени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я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4D1146" w:rsidRPr="005C003C">
        <w:rPr>
          <w:rFonts w:ascii="Times New Roman" w:hAnsi="Times New Roman" w:cs="Times New Roman"/>
          <w:i/>
          <w:sz w:val="28"/>
          <w:szCs w:val="28"/>
        </w:rPr>
        <w:t>Кумторкалинском</w:t>
      </w:r>
      <w:proofErr w:type="spellEnd"/>
      <w:r w:rsidR="004D1146" w:rsidRPr="005C003C">
        <w:rPr>
          <w:rFonts w:ascii="Times New Roman" w:hAnsi="Times New Roman" w:cs="Times New Roman"/>
          <w:i/>
          <w:sz w:val="28"/>
          <w:szCs w:val="28"/>
        </w:rPr>
        <w:t xml:space="preserve"> районе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 на тему «П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о отработке вопросов реагирования на чрезвычайные ситуации, связанные с нарушением дорожного движения на автомобильных дорогах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18-19 марта 2025 года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командно-штабн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ые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 xml:space="preserve"> учения 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в Хасавюртовском районе на тему «Паводки», </w:t>
      </w:r>
      <w:r w:rsidRPr="005C003C">
        <w:rPr>
          <w:rFonts w:ascii="Times New Roman" w:hAnsi="Times New Roman" w:cs="Times New Roman"/>
          <w:i/>
          <w:sz w:val="28"/>
          <w:szCs w:val="28"/>
        </w:rPr>
        <w:t>29 июля 2025 г. командно-штабн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ые</w:t>
      </w:r>
      <w:r w:rsidRPr="005C003C">
        <w:rPr>
          <w:rFonts w:ascii="Times New Roman" w:hAnsi="Times New Roman" w:cs="Times New Roman"/>
          <w:i/>
          <w:sz w:val="28"/>
          <w:szCs w:val="28"/>
        </w:rPr>
        <w:t xml:space="preserve"> учени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я на тему</w:t>
      </w:r>
      <w:r w:rsidRPr="005C003C">
        <w:rPr>
          <w:rFonts w:ascii="Times New Roman" w:hAnsi="Times New Roman" w:cs="Times New Roman"/>
          <w:i/>
          <w:sz w:val="28"/>
          <w:szCs w:val="28"/>
        </w:rPr>
        <w:t>: «Организация работы эвакуационных органов Республики Дагестан при переводе гражданской обор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оны с мирного на военное время», 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1-2 октября 2025 года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штабн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ая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 xml:space="preserve"> тренировк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>а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 xml:space="preserve"> по гражданской обор</w:t>
      </w:r>
      <w:r w:rsidR="004D1146" w:rsidRPr="00A45CA3">
        <w:rPr>
          <w:rFonts w:ascii="Times New Roman" w:hAnsi="Times New Roman" w:cs="Times New Roman"/>
          <w:i/>
          <w:sz w:val="28"/>
          <w:szCs w:val="28"/>
        </w:rPr>
        <w:t xml:space="preserve">оне на тему </w:t>
      </w:r>
      <w:r w:rsidR="004D1146" w:rsidRPr="005C003C">
        <w:rPr>
          <w:rFonts w:ascii="Times New Roman" w:hAnsi="Times New Roman" w:cs="Times New Roman"/>
          <w:i/>
          <w:sz w:val="28"/>
          <w:szCs w:val="28"/>
        </w:rPr>
        <w:t>«Ведение гражданской обороны на территории Республики Дагестан в современных условиях»</w:t>
      </w:r>
      <w:r w:rsidR="00A45CA3" w:rsidRPr="00A45CA3">
        <w:rPr>
          <w:rFonts w:ascii="Times New Roman" w:hAnsi="Times New Roman" w:cs="Times New Roman"/>
          <w:i/>
          <w:sz w:val="28"/>
          <w:szCs w:val="28"/>
        </w:rPr>
        <w:t xml:space="preserve">, в 11 </w:t>
      </w:r>
      <w:r w:rsidRPr="005C003C">
        <w:rPr>
          <w:rFonts w:ascii="Times New Roman" w:hAnsi="Times New Roman" w:cs="Times New Roman"/>
          <w:i/>
          <w:sz w:val="28"/>
          <w:szCs w:val="28"/>
        </w:rPr>
        <w:t>комплексных радиотренировках по информационному обмену и прохождению радиосигналов на мобильном узле связи подвижного пункта управления Пр</w:t>
      </w:r>
      <w:r w:rsidR="00A45CA3" w:rsidRPr="00A45CA3">
        <w:rPr>
          <w:rFonts w:ascii="Times New Roman" w:hAnsi="Times New Roman" w:cs="Times New Roman"/>
          <w:i/>
          <w:sz w:val="28"/>
          <w:szCs w:val="28"/>
        </w:rPr>
        <w:t>авительства Республики Дагестан)</w:t>
      </w:r>
      <w:r w:rsidR="00A45CA3">
        <w:rPr>
          <w:rFonts w:ascii="Times New Roman" w:hAnsi="Times New Roman" w:cs="Times New Roman"/>
          <w:sz w:val="28"/>
          <w:szCs w:val="28"/>
        </w:rPr>
        <w:t>.</w:t>
      </w:r>
    </w:p>
    <w:p w14:paraId="4BFF5B8D" w14:textId="77777777" w:rsidR="00D57B71" w:rsidRDefault="00D57B71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494714" w14:textId="7C6F1180" w:rsidR="00B5205D" w:rsidRDefault="005C003C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003C">
        <w:rPr>
          <w:rFonts w:ascii="Times New Roman" w:hAnsi="Times New Roman" w:cs="Times New Roman"/>
          <w:sz w:val="28"/>
          <w:szCs w:val="28"/>
        </w:rPr>
        <w:t xml:space="preserve">3. В целях </w:t>
      </w:r>
      <w:r w:rsidR="00B5205D" w:rsidRPr="00B5205D">
        <w:rPr>
          <w:rFonts w:ascii="Times New Roman" w:hAnsi="Times New Roman" w:cs="Times New Roman"/>
          <w:sz w:val="28"/>
          <w:szCs w:val="28"/>
        </w:rPr>
        <w:t xml:space="preserve">восполнение запасов гражданской обороны приобретено материальные ценности на сумму </w:t>
      </w:r>
      <w:r w:rsidR="00B5205D" w:rsidRPr="005C003C">
        <w:rPr>
          <w:rFonts w:ascii="Times New Roman" w:hAnsi="Times New Roman" w:cs="Times New Roman"/>
          <w:sz w:val="28"/>
          <w:szCs w:val="28"/>
        </w:rPr>
        <w:t>249</w:t>
      </w:r>
      <w:r w:rsidR="00B5205D" w:rsidRPr="00B5205D">
        <w:rPr>
          <w:rFonts w:ascii="Times New Roman" w:hAnsi="Times New Roman" w:cs="Times New Roman"/>
          <w:sz w:val="28"/>
          <w:szCs w:val="28"/>
        </w:rPr>
        <w:t xml:space="preserve"> млн.</w:t>
      </w:r>
      <w:r w:rsidR="00B5205D" w:rsidRPr="005C003C">
        <w:rPr>
          <w:rFonts w:ascii="Times New Roman" w:hAnsi="Times New Roman" w:cs="Times New Roman"/>
          <w:sz w:val="28"/>
          <w:szCs w:val="28"/>
        </w:rPr>
        <w:t> 98</w:t>
      </w:r>
      <w:r w:rsidR="00B5205D" w:rsidRPr="00B5205D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B5205D" w:rsidRPr="00B5205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B5205D" w:rsidRPr="005C003C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B5205D" w:rsidRPr="00B5205D">
        <w:rPr>
          <w:rFonts w:ascii="Times New Roman" w:hAnsi="Times New Roman" w:cs="Times New Roman"/>
          <w:sz w:val="28"/>
          <w:szCs w:val="28"/>
        </w:rPr>
        <w:t xml:space="preserve"> </w:t>
      </w:r>
      <w:r w:rsidR="00B5205D" w:rsidRPr="00B5205D">
        <w:rPr>
          <w:rFonts w:ascii="Times New Roman" w:hAnsi="Times New Roman" w:cs="Times New Roman"/>
          <w:i/>
          <w:sz w:val="28"/>
          <w:szCs w:val="28"/>
        </w:rPr>
        <w:t>(р</w:t>
      </w:r>
      <w:r w:rsidRPr="005C003C">
        <w:rPr>
          <w:rFonts w:ascii="Times New Roman" w:hAnsi="Times New Roman" w:cs="Times New Roman"/>
          <w:i/>
          <w:sz w:val="28"/>
          <w:szCs w:val="28"/>
        </w:rPr>
        <w:t>еспубликанский запас ГО включает материальны</w:t>
      </w:r>
      <w:r w:rsidR="00B5205D">
        <w:rPr>
          <w:rFonts w:ascii="Times New Roman" w:hAnsi="Times New Roman" w:cs="Times New Roman"/>
          <w:i/>
          <w:sz w:val="28"/>
          <w:szCs w:val="28"/>
        </w:rPr>
        <w:t>е ресурсы на 715 867 000 рублей)</w:t>
      </w:r>
      <w:r w:rsidR="00B5205D">
        <w:rPr>
          <w:rFonts w:ascii="Times New Roman" w:hAnsi="Times New Roman" w:cs="Times New Roman"/>
          <w:sz w:val="28"/>
          <w:szCs w:val="28"/>
        </w:rPr>
        <w:t>.</w:t>
      </w:r>
    </w:p>
    <w:p w14:paraId="22990C48" w14:textId="3FA4568A" w:rsidR="005C003C" w:rsidRPr="005C003C" w:rsidRDefault="00B5205D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424" w:rsidRPr="005C003C">
        <w:rPr>
          <w:rFonts w:ascii="Times New Roman" w:hAnsi="Times New Roman" w:cs="Times New Roman"/>
          <w:sz w:val="28"/>
          <w:szCs w:val="28"/>
        </w:rPr>
        <w:t>В целях восполнения</w:t>
      </w:r>
      <w:r w:rsidR="008A1424"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резерва материальных ресурсов для ликвидации чрезвычайных ситуаций на территории Республики Дагестан </w:t>
      </w:r>
      <w:r w:rsidR="008A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приобретено имущество </w:t>
      </w:r>
      <w:r w:rsidR="008A1424">
        <w:rPr>
          <w:rFonts w:ascii="Times New Roman" w:hAnsi="Times New Roman" w:cs="Times New Roman"/>
          <w:sz w:val="28"/>
          <w:szCs w:val="28"/>
        </w:rPr>
        <w:t xml:space="preserve">на </w:t>
      </w:r>
      <w:r w:rsidR="005C003C" w:rsidRPr="005C003C">
        <w:rPr>
          <w:rFonts w:ascii="Times New Roman" w:hAnsi="Times New Roman" w:cs="Times New Roman"/>
          <w:sz w:val="28"/>
          <w:szCs w:val="28"/>
        </w:rPr>
        <w:t>сумму 9</w:t>
      </w:r>
      <w:r w:rsidR="008A1424">
        <w:rPr>
          <w:rFonts w:ascii="Times New Roman" w:hAnsi="Times New Roman" w:cs="Times New Roman"/>
          <w:sz w:val="28"/>
          <w:szCs w:val="28"/>
        </w:rPr>
        <w:t xml:space="preserve"> млн. </w:t>
      </w:r>
      <w:r w:rsidR="005C003C" w:rsidRPr="005C003C">
        <w:rPr>
          <w:rFonts w:ascii="Times New Roman" w:hAnsi="Times New Roman" w:cs="Times New Roman"/>
          <w:sz w:val="28"/>
          <w:szCs w:val="28"/>
        </w:rPr>
        <w:t>684</w:t>
      </w:r>
      <w:r w:rsidR="008A1424">
        <w:rPr>
          <w:rFonts w:ascii="Times New Roman" w:hAnsi="Times New Roman" w:cs="Times New Roman"/>
          <w:sz w:val="28"/>
          <w:szCs w:val="28"/>
        </w:rPr>
        <w:t xml:space="preserve"> тыс.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8A1424" w:rsidRPr="008A1424">
        <w:rPr>
          <w:rFonts w:ascii="Times New Roman" w:hAnsi="Times New Roman" w:cs="Times New Roman"/>
          <w:i/>
          <w:sz w:val="28"/>
          <w:szCs w:val="28"/>
        </w:rPr>
        <w:t>(</w:t>
      </w:r>
      <w:r w:rsidR="005C003C" w:rsidRPr="005C003C">
        <w:rPr>
          <w:rFonts w:ascii="Times New Roman" w:hAnsi="Times New Roman" w:cs="Times New Roman"/>
          <w:i/>
          <w:sz w:val="28"/>
          <w:szCs w:val="28"/>
        </w:rPr>
        <w:t>3-х дизельных генераторов на 60 кВт и автомобил</w:t>
      </w:r>
      <w:r w:rsidR="008A1424" w:rsidRPr="008A1424">
        <w:rPr>
          <w:rFonts w:ascii="Times New Roman" w:hAnsi="Times New Roman" w:cs="Times New Roman"/>
          <w:i/>
          <w:sz w:val="28"/>
          <w:szCs w:val="28"/>
        </w:rPr>
        <w:t>ь</w:t>
      </w:r>
      <w:r w:rsidR="005C003C" w:rsidRPr="005C003C">
        <w:rPr>
          <w:rFonts w:ascii="Times New Roman" w:hAnsi="Times New Roman" w:cs="Times New Roman"/>
          <w:i/>
          <w:sz w:val="28"/>
          <w:szCs w:val="28"/>
        </w:rPr>
        <w:t xml:space="preserve"> «Газель»</w:t>
      </w:r>
      <w:r w:rsidR="00137D84" w:rsidRPr="00137D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7D84" w:rsidRPr="005C003C">
        <w:rPr>
          <w:rFonts w:ascii="Times New Roman" w:hAnsi="Times New Roman" w:cs="Times New Roman"/>
          <w:i/>
          <w:sz w:val="28"/>
          <w:szCs w:val="28"/>
        </w:rPr>
        <w:t>Резерв ЧС включает материальные ресурсы на сумму 248 900 000 рублей</w:t>
      </w:r>
      <w:r w:rsidR="00137D84" w:rsidRPr="008A1424">
        <w:rPr>
          <w:rFonts w:ascii="Times New Roman" w:hAnsi="Times New Roman" w:cs="Times New Roman"/>
          <w:i/>
          <w:sz w:val="28"/>
          <w:szCs w:val="28"/>
        </w:rPr>
        <w:t>)</w:t>
      </w:r>
      <w:r w:rsidR="008A1424" w:rsidRPr="008A1424">
        <w:rPr>
          <w:rFonts w:ascii="Times New Roman" w:hAnsi="Times New Roman" w:cs="Times New Roman"/>
          <w:i/>
          <w:sz w:val="28"/>
          <w:szCs w:val="28"/>
        </w:rPr>
        <w:t>)</w:t>
      </w:r>
    </w:p>
    <w:p w14:paraId="1C0F87C3" w14:textId="77777777" w:rsidR="00B41880" w:rsidRDefault="00B41880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BAA8A7" w14:textId="287147B3" w:rsidR="005C003C" w:rsidRPr="005C003C" w:rsidRDefault="00D57B71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1424">
        <w:rPr>
          <w:rFonts w:ascii="Times New Roman" w:hAnsi="Times New Roman" w:cs="Times New Roman"/>
          <w:sz w:val="28"/>
          <w:szCs w:val="28"/>
        </w:rPr>
        <w:t>5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. 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реализации установленного Конституцией Российской Федерации права граждан на получение квалифицированной юридической помощи оказана юридическая помощь гражданам в виде правового консультирования в устной и письменной форме, составления заявлений, ходатайств и других документов правового характера; выданы разъяснения о порядке выделения бюджетных ассигнований на ликвидацию последствий чрезвычайных ситуаций природного и техногенного характера и возмещению вреда, причиненного в результате террористического акта или при пресечении террористического акта правомерными действиями. М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етодическая помощь оказана также администрациям городских округов и муниципальных районов по указанным вопросам. </w:t>
      </w:r>
    </w:p>
    <w:p w14:paraId="69E4ED3A" w14:textId="1CE3BC2F" w:rsidR="005C003C" w:rsidRPr="005C003C" w:rsidRDefault="005C003C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003C">
        <w:rPr>
          <w:rFonts w:ascii="Times New Roman" w:hAnsi="Times New Roman" w:cs="Times New Roman"/>
          <w:sz w:val="28"/>
          <w:szCs w:val="28"/>
        </w:rPr>
        <w:t>Рассмотрено более 26 обращений граждан, министерств и ведомств, администраций муниципальных образований и др. организаций по вопросам, связанным с ликвидацией последствий чрезвычайных ситуаций</w:t>
      </w:r>
      <w:r w:rsidR="003A0C2D">
        <w:rPr>
          <w:rFonts w:ascii="Times New Roman" w:hAnsi="Times New Roman" w:cs="Times New Roman"/>
          <w:sz w:val="28"/>
          <w:szCs w:val="28"/>
        </w:rPr>
        <w:t xml:space="preserve"> и</w:t>
      </w:r>
      <w:r w:rsidRPr="005C003C">
        <w:rPr>
          <w:rFonts w:ascii="Times New Roman" w:hAnsi="Times New Roman" w:cs="Times New Roman"/>
          <w:sz w:val="28"/>
          <w:szCs w:val="28"/>
        </w:rPr>
        <w:t xml:space="preserve"> контр</w:t>
      </w:r>
      <w:r w:rsidR="003A0C2D">
        <w:rPr>
          <w:rFonts w:ascii="Times New Roman" w:hAnsi="Times New Roman" w:cs="Times New Roman"/>
          <w:sz w:val="28"/>
          <w:szCs w:val="28"/>
        </w:rPr>
        <w:t>террористических операций.</w:t>
      </w:r>
    </w:p>
    <w:p w14:paraId="0E6DACC1" w14:textId="08A6E916" w:rsidR="005C003C" w:rsidRPr="005C003C" w:rsidRDefault="00F45756" w:rsidP="00D57B71">
      <w:pPr>
        <w:shd w:val="clear" w:color="auto" w:fill="FFFFFF"/>
        <w:spacing w:after="0" w:line="330" w:lineRule="atLeast"/>
        <w:ind w:left="-284"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. </w:t>
      </w:r>
      <w:r w:rsidR="008A1424">
        <w:rPr>
          <w:rFonts w:ascii="Times New Roman" w:hAnsi="Times New Roman" w:cs="Times New Roman"/>
          <w:sz w:val="28"/>
          <w:szCs w:val="28"/>
        </w:rPr>
        <w:t>Проводилась работа по выдаче и</w:t>
      </w:r>
      <w:r w:rsidR="005C003C" w:rsidRPr="005C003C">
        <w:rPr>
          <w:rFonts w:ascii="Times New Roman" w:hAnsi="Times New Roman" w:cs="Times New Roman"/>
          <w:color w:val="333333"/>
          <w:sz w:val="28"/>
          <w:szCs w:val="28"/>
        </w:rPr>
        <w:t>сходны</w:t>
      </w:r>
      <w:r w:rsidR="008A1424">
        <w:rPr>
          <w:rFonts w:ascii="Times New Roman" w:hAnsi="Times New Roman" w:cs="Times New Roman"/>
          <w:color w:val="333333"/>
          <w:sz w:val="28"/>
          <w:szCs w:val="28"/>
        </w:rPr>
        <w:t>х</w:t>
      </w:r>
      <w:r w:rsidR="005C003C" w:rsidRPr="005C003C">
        <w:rPr>
          <w:rFonts w:ascii="Times New Roman" w:hAnsi="Times New Roman" w:cs="Times New Roman"/>
          <w:color w:val="333333"/>
          <w:sz w:val="28"/>
          <w:szCs w:val="28"/>
        </w:rPr>
        <w:t xml:space="preserve"> данные для разработки мероприятий по гражданской обороне, по предупреждению чрезвычайных ситуаций</w:t>
      </w:r>
      <w:r w:rsidR="00D57B7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C003C" w:rsidRPr="005C003C">
        <w:rPr>
          <w:rFonts w:ascii="Times New Roman" w:hAnsi="Times New Roman" w:cs="Times New Roman"/>
          <w:color w:val="333333"/>
          <w:sz w:val="28"/>
          <w:szCs w:val="28"/>
        </w:rPr>
        <w:t>природного и техногенного характера необходимы </w:t>
      </w:r>
      <w:r w:rsidR="005C003C" w:rsidRPr="005C003C">
        <w:rPr>
          <w:rFonts w:ascii="Times New Roman" w:hAnsi="Times New Roman" w:cs="Times New Roman"/>
          <w:bCs/>
          <w:color w:val="333333"/>
          <w:sz w:val="28"/>
          <w:szCs w:val="28"/>
        </w:rPr>
        <w:t>при планировании мероприятий по защите</w:t>
      </w:r>
      <w:r w:rsidR="005C003C" w:rsidRPr="005C003C">
        <w:rPr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5C003C" w:rsidRPr="005C003C">
        <w:rPr>
          <w:rFonts w:ascii="Times New Roman" w:hAnsi="Times New Roman" w:cs="Times New Roman"/>
          <w:color w:val="333333"/>
          <w:sz w:val="28"/>
          <w:szCs w:val="28"/>
        </w:rPr>
        <w:t>работников, объектов производственного, жилищно-коммунального и социального назначения. </w:t>
      </w:r>
    </w:p>
    <w:p w14:paraId="2089240F" w14:textId="40435944" w:rsidR="005C003C" w:rsidRPr="005C003C" w:rsidRDefault="005C003C" w:rsidP="00D57B71">
      <w:p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3C">
        <w:rPr>
          <w:rFonts w:ascii="Times New Roman" w:hAnsi="Times New Roman" w:cs="Times New Roman"/>
          <w:bCs/>
          <w:sz w:val="28"/>
          <w:szCs w:val="28"/>
        </w:rPr>
        <w:t>За отчетный период</w:t>
      </w:r>
      <w:r w:rsidRPr="005C003C">
        <w:rPr>
          <w:rFonts w:ascii="Times New Roman" w:eastAsia="Times New Roman" w:hAnsi="Times New Roman" w:cs="Times New Roman"/>
          <w:sz w:val="28"/>
          <w:szCs w:val="28"/>
        </w:rPr>
        <w:t xml:space="preserve"> поступило 52 обращения из них: </w:t>
      </w:r>
    </w:p>
    <w:p w14:paraId="483912EA" w14:textId="77777777" w:rsidR="005C003C" w:rsidRPr="005C003C" w:rsidRDefault="005C003C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29 обращениям - выданы исходные данные для разработки мероприятий по гражданской обороне, мероприятий по предупреждению чрезвычайных ситуаций природного и техногенного характера;</w:t>
      </w:r>
    </w:p>
    <w:p w14:paraId="50976F14" w14:textId="77777777" w:rsidR="005C003C" w:rsidRPr="005C003C" w:rsidRDefault="005C003C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9 обращениям - направлена информация об отсутствии необходимости в выдаче исходных данных в соответствии с законодательством;</w:t>
      </w:r>
    </w:p>
    <w:p w14:paraId="5C8D2476" w14:textId="77777777" w:rsidR="005C003C" w:rsidRPr="005C003C" w:rsidRDefault="005C003C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14 обращениям - направлена информация о невозможности выдачи исходных данных в связи с непредставлением необходимого пакета документов. </w:t>
      </w:r>
    </w:p>
    <w:p w14:paraId="3952EC3A" w14:textId="689BA590" w:rsidR="005C003C" w:rsidRPr="005C003C" w:rsidRDefault="00F45756" w:rsidP="00D57B71">
      <w:pPr>
        <w:tabs>
          <w:tab w:val="left" w:pos="1395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003C" w:rsidRPr="005C003C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 и обеспечение бесперебойной работ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 объекта «855-Ю»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003C" w:rsidRPr="005C003C">
        <w:rPr>
          <w:rFonts w:ascii="Times New Roman" w:hAnsi="Times New Roman" w:cs="Times New Roman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C003C" w:rsidRPr="005C003C">
        <w:rPr>
          <w:rFonts w:ascii="Times New Roman" w:hAnsi="Times New Roman" w:cs="Times New Roman"/>
          <w:sz w:val="28"/>
          <w:szCs w:val="28"/>
        </w:rPr>
        <w:t>роведен текущий ремонт помещен</w:t>
      </w:r>
      <w:r>
        <w:rPr>
          <w:rFonts w:ascii="Times New Roman" w:hAnsi="Times New Roman" w:cs="Times New Roman"/>
          <w:sz w:val="28"/>
          <w:szCs w:val="28"/>
        </w:rPr>
        <w:t>ий (с</w:t>
      </w:r>
      <w:r w:rsidR="005C003C" w:rsidRPr="005C003C">
        <w:rPr>
          <w:rFonts w:ascii="Times New Roman" w:hAnsi="Times New Roman" w:cs="Times New Roman"/>
          <w:sz w:val="28"/>
          <w:szCs w:val="28"/>
        </w:rPr>
        <w:t>тоимость текущего ремонта составила 700 000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C003C" w:rsidRPr="005C003C">
        <w:rPr>
          <w:rFonts w:ascii="Times New Roman" w:hAnsi="Times New Roman" w:cs="Times New Roman"/>
          <w:sz w:val="28"/>
          <w:szCs w:val="28"/>
        </w:rPr>
        <w:t>.</w:t>
      </w:r>
    </w:p>
    <w:p w14:paraId="3D3D3B72" w14:textId="45ED5140" w:rsidR="005C003C" w:rsidRPr="005C003C" w:rsidRDefault="00C86D19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575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C003C" w:rsidRPr="005C003C">
        <w:rPr>
          <w:rFonts w:ascii="Times New Roman" w:hAnsi="Times New Roman" w:cs="Times New Roman"/>
          <w:sz w:val="28"/>
          <w:szCs w:val="28"/>
        </w:rPr>
        <w:t>а постоянной основе проводится информационно-агитационная работа по привлечению работников учреждения к участию в специальной военной операции.</w:t>
      </w:r>
    </w:p>
    <w:p w14:paraId="711E5E1A" w14:textId="77777777" w:rsidR="005C003C" w:rsidRPr="005C003C" w:rsidRDefault="005C003C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003C">
        <w:rPr>
          <w:rFonts w:ascii="Times New Roman" w:hAnsi="Times New Roman" w:cs="Times New Roman"/>
          <w:sz w:val="28"/>
          <w:szCs w:val="28"/>
        </w:rPr>
        <w:t xml:space="preserve">В 2025 году, двумя работниками Учреждения заключены контракты с военными ведомствами Российской Федерации для участия в специальной военной операции в составе Вооруженных Сил Российской Федерации. </w:t>
      </w:r>
    </w:p>
    <w:p w14:paraId="5AF59394" w14:textId="0F764AFF" w:rsidR="00915947" w:rsidRDefault="00C86D19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457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F45756">
        <w:rPr>
          <w:rFonts w:ascii="Times New Roman" w:eastAsia="Times New Roman" w:hAnsi="Times New Roman" w:cs="Times New Roman"/>
          <w:sz w:val="28"/>
          <w:szCs w:val="28"/>
        </w:rPr>
        <w:t xml:space="preserve">ами учреждения </w:t>
      </w:r>
      <w:r w:rsidR="005C003C" w:rsidRPr="005C003C">
        <w:rPr>
          <w:rFonts w:ascii="Times New Roman" w:eastAsia="Times New Roman" w:hAnsi="Times New Roman" w:cs="Times New Roman"/>
          <w:sz w:val="28"/>
          <w:szCs w:val="28"/>
        </w:rPr>
        <w:t>принято участие</w:t>
      </w:r>
      <w:r w:rsidR="005C003C" w:rsidRPr="005C0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756">
        <w:rPr>
          <w:rFonts w:ascii="Times New Roman" w:hAnsi="Times New Roman" w:cs="Times New Roman"/>
          <w:bCs/>
          <w:sz w:val="28"/>
          <w:szCs w:val="28"/>
        </w:rPr>
        <w:t xml:space="preserve">более </w:t>
      </w:r>
      <w:r w:rsidR="005C003C" w:rsidRPr="005C003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45756">
        <w:rPr>
          <w:rFonts w:ascii="Times New Roman" w:hAnsi="Times New Roman" w:cs="Times New Roman"/>
          <w:bCs/>
          <w:sz w:val="28"/>
          <w:szCs w:val="28"/>
        </w:rPr>
        <w:t>ста</w:t>
      </w:r>
      <w:r w:rsidR="005C003C" w:rsidRPr="005C003C">
        <w:rPr>
          <w:rFonts w:ascii="Times New Roman" w:hAnsi="Times New Roman" w:cs="Times New Roman"/>
          <w:bCs/>
          <w:sz w:val="28"/>
          <w:szCs w:val="28"/>
        </w:rPr>
        <w:t xml:space="preserve"> мероприятиях, посвященных году Защитника Отечества и 80-й годовщине Побед</w:t>
      </w:r>
      <w:r w:rsidR="003A0C2D">
        <w:rPr>
          <w:rFonts w:ascii="Times New Roman" w:hAnsi="Times New Roman" w:cs="Times New Roman"/>
          <w:bCs/>
          <w:sz w:val="28"/>
          <w:szCs w:val="28"/>
        </w:rPr>
        <w:t>ы в Великой Отечественной войне.</w:t>
      </w:r>
      <w:r w:rsidR="005C003C" w:rsidRPr="005C00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627EC" w14:textId="6F24CB9A" w:rsidR="00C86D19" w:rsidRDefault="00D57B71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6D19">
        <w:rPr>
          <w:rFonts w:ascii="Times New Roman" w:hAnsi="Times New Roman" w:cs="Times New Roman"/>
          <w:sz w:val="28"/>
          <w:szCs w:val="28"/>
        </w:rPr>
        <w:t xml:space="preserve">10 </w:t>
      </w:r>
      <w:r w:rsidR="00C86D19" w:rsidRPr="002130E0">
        <w:rPr>
          <w:rFonts w:ascii="Times New Roman" w:hAnsi="Times New Roman" w:cs="Times New Roman"/>
          <w:sz w:val="28"/>
          <w:szCs w:val="28"/>
        </w:rPr>
        <w:t>Для обеспечения защиты информации, включающей данные, составляющие государственную тайну, а также для реализации организационных, технических и других мер, направленных на сохранение секретных сведений, обрабатываемых на объектах информатизации проведена оценка эффективности защиты информации от утечки по техническим каналам и несанкционированного доступа</w:t>
      </w:r>
      <w:r w:rsidR="00C86D19">
        <w:rPr>
          <w:rFonts w:ascii="Times New Roman" w:hAnsi="Times New Roman" w:cs="Times New Roman"/>
          <w:sz w:val="28"/>
          <w:szCs w:val="28"/>
        </w:rPr>
        <w:t xml:space="preserve"> на </w:t>
      </w:r>
      <w:r w:rsidR="00C86D19" w:rsidRPr="002130E0">
        <w:rPr>
          <w:rFonts w:ascii="Times New Roman" w:hAnsi="Times New Roman" w:cs="Times New Roman"/>
          <w:sz w:val="28"/>
          <w:szCs w:val="28"/>
        </w:rPr>
        <w:t>сумм</w:t>
      </w:r>
      <w:r w:rsidR="00C86D19">
        <w:rPr>
          <w:rFonts w:ascii="Times New Roman" w:hAnsi="Times New Roman" w:cs="Times New Roman"/>
          <w:sz w:val="28"/>
          <w:szCs w:val="28"/>
        </w:rPr>
        <w:t>у</w:t>
      </w:r>
      <w:r w:rsidR="00C86D19" w:rsidRPr="002130E0">
        <w:rPr>
          <w:rFonts w:ascii="Times New Roman" w:hAnsi="Times New Roman" w:cs="Times New Roman"/>
          <w:sz w:val="28"/>
          <w:szCs w:val="28"/>
        </w:rPr>
        <w:t xml:space="preserve"> </w:t>
      </w:r>
      <w:r w:rsidR="00C86D19">
        <w:rPr>
          <w:rFonts w:ascii="Times New Roman" w:hAnsi="Times New Roman" w:cs="Times New Roman"/>
          <w:sz w:val="28"/>
          <w:szCs w:val="28"/>
        </w:rPr>
        <w:t>6</w:t>
      </w:r>
      <w:r w:rsidR="00C86D19" w:rsidRPr="002130E0">
        <w:rPr>
          <w:rFonts w:ascii="Times New Roman" w:hAnsi="Times New Roman" w:cs="Times New Roman"/>
          <w:sz w:val="28"/>
          <w:szCs w:val="28"/>
        </w:rPr>
        <w:t xml:space="preserve">99 </w:t>
      </w:r>
      <w:r w:rsidR="00C86D19">
        <w:rPr>
          <w:rFonts w:ascii="Times New Roman" w:hAnsi="Times New Roman" w:cs="Times New Roman"/>
          <w:sz w:val="28"/>
          <w:szCs w:val="28"/>
        </w:rPr>
        <w:t>2</w:t>
      </w:r>
      <w:r w:rsidR="00C86D19" w:rsidRPr="002130E0">
        <w:rPr>
          <w:rFonts w:ascii="Times New Roman" w:hAnsi="Times New Roman" w:cs="Times New Roman"/>
          <w:sz w:val="28"/>
          <w:szCs w:val="28"/>
        </w:rPr>
        <w:t>30 рублей.</w:t>
      </w:r>
    </w:p>
    <w:p w14:paraId="388671B6" w14:textId="582B5858" w:rsidR="00C86D19" w:rsidRDefault="00C86D19" w:rsidP="00D57B7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2130E0">
        <w:rPr>
          <w:rFonts w:ascii="Times New Roman" w:eastAsia="Calibri" w:hAnsi="Times New Roman" w:cs="Times New Roman"/>
          <w:sz w:val="28"/>
          <w:szCs w:val="28"/>
        </w:rPr>
        <w:t>Для подключения автоматизированных рабочих мест к защищенной сети Правительства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</w:t>
      </w:r>
      <w:r w:rsidRPr="0080359D">
        <w:rPr>
          <w:rFonts w:ascii="Times New Roman" w:eastAsia="Calibri" w:hAnsi="Times New Roman" w:cs="Times New Roman"/>
          <w:sz w:val="28"/>
          <w:szCs w:val="28"/>
        </w:rPr>
        <w:t xml:space="preserve"> целью непрерывного и устойчивого обеспечения безо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пасной передачи данных между </w:t>
      </w:r>
      <w:r w:rsidRPr="0080359D">
        <w:rPr>
          <w:rFonts w:ascii="Times New Roman" w:eastAsia="Calibri" w:hAnsi="Times New Roman" w:cs="Times New Roman"/>
          <w:sz w:val="28"/>
          <w:szCs w:val="28"/>
        </w:rPr>
        <w:t>защищенными сегментами приобретен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03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0E0">
        <w:rPr>
          <w:rFonts w:ascii="Times New Roman" w:eastAsia="Calibri" w:hAnsi="Times New Roman" w:cs="Times New Roman"/>
          <w:sz w:val="28"/>
          <w:szCs w:val="28"/>
        </w:rPr>
        <w:t>сертификат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2130E0">
        <w:rPr>
          <w:rFonts w:ascii="Times New Roman" w:eastAsia="Calibri" w:hAnsi="Times New Roman" w:cs="Times New Roman"/>
          <w:sz w:val="28"/>
          <w:szCs w:val="28"/>
        </w:rPr>
        <w:t xml:space="preserve"> активации сервиса совместно технической поддержк</w:t>
      </w:r>
      <w:r w:rsidR="003A0C2D">
        <w:rPr>
          <w:rFonts w:ascii="Times New Roman" w:eastAsia="Calibri" w:hAnsi="Times New Roman" w:cs="Times New Roman"/>
          <w:sz w:val="28"/>
          <w:szCs w:val="28"/>
        </w:rPr>
        <w:t>ой</w:t>
      </w:r>
      <w:r w:rsidRPr="002130E0">
        <w:rPr>
          <w:rFonts w:ascii="Times New Roman" w:eastAsia="Calibri" w:hAnsi="Times New Roman" w:cs="Times New Roman"/>
          <w:sz w:val="28"/>
          <w:szCs w:val="28"/>
        </w:rPr>
        <w:t xml:space="preserve"> на средство криптографической защиты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0359D">
        <w:rPr>
          <w:rFonts w:ascii="Times New Roman" w:eastAsia="Calibri" w:hAnsi="Times New Roman" w:cs="Times New Roman"/>
          <w:sz w:val="28"/>
          <w:szCs w:val="28"/>
        </w:rPr>
        <w:t>запасн</w:t>
      </w:r>
      <w:r>
        <w:rPr>
          <w:rFonts w:ascii="Times New Roman" w:eastAsia="Calibri" w:hAnsi="Times New Roman" w:cs="Times New Roman"/>
          <w:sz w:val="28"/>
          <w:szCs w:val="28"/>
        </w:rPr>
        <w:t>ые</w:t>
      </w:r>
      <w:r w:rsidRPr="0080359D">
        <w:rPr>
          <w:rFonts w:ascii="Times New Roman" w:eastAsia="Calibri" w:hAnsi="Times New Roman" w:cs="Times New Roman"/>
          <w:sz w:val="28"/>
          <w:szCs w:val="28"/>
        </w:rPr>
        <w:t xml:space="preserve"> комплект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0359D">
        <w:rPr>
          <w:rFonts w:ascii="Times New Roman" w:eastAsia="Calibri" w:hAnsi="Times New Roman" w:cs="Times New Roman"/>
          <w:sz w:val="28"/>
          <w:szCs w:val="28"/>
        </w:rPr>
        <w:t xml:space="preserve"> криптографической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300 185 руб.</w:t>
      </w:r>
    </w:p>
    <w:p w14:paraId="1A9CCAEC" w14:textId="722AF87F" w:rsidR="00C86D19" w:rsidRDefault="00D57B71" w:rsidP="00D57B7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86D19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C86D19" w:rsidRPr="00827587">
        <w:rPr>
          <w:rFonts w:ascii="Times New Roman" w:eastAsia="Calibri" w:hAnsi="Times New Roman" w:cs="Times New Roman"/>
          <w:sz w:val="28"/>
          <w:szCs w:val="28"/>
        </w:rPr>
        <w:t>В рамках реализации мер, направленных на ускоренный переход органов государственной власти и организаций на использование российского программного обеспечения</w:t>
      </w:r>
      <w:r w:rsidR="00C86D19">
        <w:rPr>
          <w:rFonts w:ascii="Times New Roman" w:eastAsia="Calibri" w:hAnsi="Times New Roman" w:cs="Times New Roman"/>
          <w:sz w:val="28"/>
          <w:szCs w:val="28"/>
        </w:rPr>
        <w:t>,</w:t>
      </w:r>
      <w:r w:rsidR="00C86D19" w:rsidRPr="00827587">
        <w:rPr>
          <w:rFonts w:ascii="Times New Roman" w:eastAsia="Calibri" w:hAnsi="Times New Roman" w:cs="Times New Roman"/>
          <w:sz w:val="28"/>
          <w:szCs w:val="28"/>
        </w:rPr>
        <w:t xml:space="preserve"> приобретена компьютерная техника с установленной российской операционной системой и офисным программным пакетом, </w:t>
      </w:r>
      <w:r w:rsidR="00C86D1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86D19" w:rsidRPr="00827587">
        <w:rPr>
          <w:rFonts w:ascii="Times New Roman" w:eastAsia="Calibri" w:hAnsi="Times New Roman" w:cs="Times New Roman"/>
          <w:sz w:val="28"/>
          <w:szCs w:val="28"/>
        </w:rPr>
        <w:t>сумм</w:t>
      </w:r>
      <w:r w:rsidR="00C86D19">
        <w:rPr>
          <w:rFonts w:ascii="Times New Roman" w:eastAsia="Calibri" w:hAnsi="Times New Roman" w:cs="Times New Roman"/>
          <w:sz w:val="28"/>
          <w:szCs w:val="28"/>
        </w:rPr>
        <w:t>у</w:t>
      </w:r>
      <w:r w:rsidR="003A0C2D">
        <w:rPr>
          <w:rFonts w:ascii="Times New Roman" w:eastAsia="Calibri" w:hAnsi="Times New Roman" w:cs="Times New Roman"/>
          <w:sz w:val="28"/>
          <w:szCs w:val="28"/>
        </w:rPr>
        <w:t xml:space="preserve"> 278 тыс.</w:t>
      </w:r>
      <w:r w:rsidR="00C86D19" w:rsidRPr="00827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86D19" w:rsidRPr="00827587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="00C86D19">
        <w:rPr>
          <w:rFonts w:ascii="Times New Roman" w:eastAsia="Calibri" w:hAnsi="Times New Roman" w:cs="Times New Roman"/>
          <w:sz w:val="28"/>
          <w:szCs w:val="28"/>
        </w:rPr>
        <w:t>,</w:t>
      </w:r>
      <w:r w:rsidR="00C86D19" w:rsidRPr="00BB6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D19" w:rsidRPr="0080359D">
        <w:rPr>
          <w:rFonts w:ascii="Times New Roman" w:eastAsia="Calibri" w:hAnsi="Times New Roman" w:cs="Times New Roman"/>
          <w:sz w:val="28"/>
          <w:szCs w:val="28"/>
        </w:rPr>
        <w:t>антиви</w:t>
      </w:r>
      <w:r w:rsidR="00C86D19">
        <w:rPr>
          <w:rFonts w:ascii="Times New Roman" w:eastAsia="Calibri" w:hAnsi="Times New Roman" w:cs="Times New Roman"/>
          <w:sz w:val="28"/>
          <w:szCs w:val="28"/>
        </w:rPr>
        <w:t>русное программное обеспечение на сумму</w:t>
      </w:r>
      <w:r w:rsidR="00C86D19" w:rsidRPr="0080359D">
        <w:rPr>
          <w:rFonts w:ascii="Times New Roman" w:eastAsia="Calibri" w:hAnsi="Times New Roman" w:cs="Times New Roman"/>
          <w:sz w:val="28"/>
          <w:szCs w:val="28"/>
        </w:rPr>
        <w:t xml:space="preserve"> 324</w:t>
      </w:r>
      <w:r w:rsidR="003A0C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0C2D">
        <w:rPr>
          <w:rFonts w:ascii="Times New Roman" w:eastAsia="Calibri" w:hAnsi="Times New Roman" w:cs="Times New Roman"/>
          <w:sz w:val="28"/>
          <w:szCs w:val="28"/>
        </w:rPr>
        <w:t>тыс</w:t>
      </w:r>
      <w:proofErr w:type="spellEnd"/>
      <w:r w:rsidR="00C86D19" w:rsidRPr="0080359D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14:paraId="31692AED" w14:textId="09855A83" w:rsidR="00C86D19" w:rsidRDefault="00C86D19" w:rsidP="00D57B7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A11D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 w:rsidRPr="00A11D9F">
        <w:rPr>
          <w:rFonts w:ascii="Times New Roman" w:eastAsia="Times New Roman" w:hAnsi="Times New Roman" w:cs="Times New Roman"/>
          <w:color w:val="333333"/>
          <w:sz w:val="28"/>
          <w:szCs w:val="20"/>
          <w:shd w:val="clear" w:color="auto" w:fill="FFFFFF"/>
          <w:lang w:eastAsia="ru-RU"/>
        </w:rPr>
        <w:t>проведения поисково-спасательных работ в чрезвычайных ситуациях природного и техногенного характера</w:t>
      </w:r>
      <w:r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Дагестан созданы и функционируют две поисково-спасательные службы, четырнадцать поисково-спасательных подразделений и четыре отдельных спасательных поста</w:t>
      </w:r>
      <w:r w:rsidR="004E0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общей численности 341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спасателя</w:t>
      </w:r>
      <w:r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работа по созданию отдельного поста в с. Хучни Табасаранского района. </w:t>
      </w:r>
    </w:p>
    <w:p w14:paraId="453C6FB2" w14:textId="3755FDD2" w:rsidR="00030485" w:rsidRDefault="003A0C2D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Систематически проводилась</w:t>
      </w:r>
      <w:r w:rsidR="00C86D19">
        <w:rPr>
          <w:rFonts w:ascii="Times New Roman" w:eastAsia="Calibri" w:hAnsi="Times New Roman" w:cs="Times New Roman"/>
          <w:sz w:val="28"/>
          <w:szCs w:val="28"/>
        </w:rPr>
        <w:t xml:space="preserve"> работа </w:t>
      </w:r>
      <w:r w:rsidR="00C86D19"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эффективности деятельности</w:t>
      </w:r>
      <w:r w:rsidR="00C8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</w:t>
      </w:r>
      <w:r w:rsidR="00C86D19"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материально-технической базы поисково-спасательных </w:t>
      </w:r>
      <w:r w:rsidR="00C86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 (подразделений).</w:t>
      </w:r>
    </w:p>
    <w:p w14:paraId="170F2884" w14:textId="3C9C4774" w:rsidR="00030485" w:rsidRPr="00030485" w:rsidRDefault="00C86D19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</w:t>
      </w:r>
      <w:r w:rsidR="00F23A5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A1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дооснащению подразделений современным аварийно-спасательным инструментом, оборудованием и специализированной </w:t>
      </w:r>
      <w:r w:rsidR="00030485" w:rsidRPr="0003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автотехникой, </w:t>
      </w:r>
      <w:r w:rsidRPr="0003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позволяющей эффективно реагировать на различные виды чрезвычайных ситуаций.</w:t>
      </w:r>
    </w:p>
    <w:p w14:paraId="2955206D" w14:textId="32AEE775" w:rsidR="00030485" w:rsidRDefault="00F23A5F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сегодняшний день, с</w:t>
      </w:r>
      <w:r w:rsidR="00C86D19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пасательные подразделения оснащены </w:t>
      </w:r>
      <w:proofErr w:type="spellStart"/>
      <w:r w:rsidR="00C86D19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</w:t>
      </w:r>
      <w:proofErr w:type="spellEnd"/>
      <w:r w:rsidR="00C86D19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–спасательным</w:t>
      </w:r>
      <w:r w:rsidR="00680CDD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оперативным транспортом </w:t>
      </w:r>
      <w:r w:rsidR="00C86D19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680CDD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C86D19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680CDD" w:rsidRPr="00A7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24 плавательными средствами.</w:t>
      </w:r>
      <w:r w:rsidR="00C86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2B60E" w14:textId="05EB6BC2" w:rsidR="0056604C" w:rsidRDefault="00F23A5F" w:rsidP="00D57B7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3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году силами поисково-спасательных подразделений </w:t>
      </w:r>
      <w:r w:rsidR="00030485"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="00566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405 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поисков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о-спасательных работ, </w:t>
      </w:r>
      <w:r w:rsidR="0056604C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>пострадали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652 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, из них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 147 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детей; спасено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 558 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, из них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 138 детей; погибло 90 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чел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, из них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 xml:space="preserve"> 8 детей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>; пропал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6D19" w:rsidRPr="00741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D19">
        <w:rPr>
          <w:rFonts w:ascii="Times New Roman" w:eastAsia="Times New Roman" w:hAnsi="Times New Roman" w:cs="Times New Roman"/>
          <w:sz w:val="28"/>
          <w:szCs w:val="28"/>
        </w:rPr>
        <w:t>без вести 1 человек.</w:t>
      </w:r>
      <w:r w:rsidR="0056604C" w:rsidRPr="005660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559"/>
        <w:gridCol w:w="1843"/>
        <w:gridCol w:w="1559"/>
        <w:gridCol w:w="1560"/>
        <w:gridCol w:w="1842"/>
      </w:tblGrid>
      <w:tr w:rsidR="00680CDD" w:rsidRPr="006B6722" w14:paraId="77338682" w14:textId="77777777" w:rsidTr="00474BC4">
        <w:trPr>
          <w:trHeight w:val="822"/>
        </w:trPr>
        <w:tc>
          <w:tcPr>
            <w:tcW w:w="1701" w:type="dxa"/>
            <w:vAlign w:val="center"/>
          </w:tcPr>
          <w:p w14:paraId="352A7ADF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происшествия</w:t>
            </w:r>
          </w:p>
        </w:tc>
        <w:tc>
          <w:tcPr>
            <w:tcW w:w="1559" w:type="dxa"/>
            <w:vAlign w:val="center"/>
          </w:tcPr>
          <w:p w14:paraId="39B87BCD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происшествий</w:t>
            </w:r>
          </w:p>
        </w:tc>
        <w:tc>
          <w:tcPr>
            <w:tcW w:w="1843" w:type="dxa"/>
          </w:tcPr>
          <w:p w14:paraId="7572498D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Пострадало/</w:t>
            </w:r>
          </w:p>
          <w:p w14:paraId="3C7C9D82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детей</w:t>
            </w:r>
          </w:p>
        </w:tc>
        <w:tc>
          <w:tcPr>
            <w:tcW w:w="1559" w:type="dxa"/>
          </w:tcPr>
          <w:p w14:paraId="13B364AA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Спасено /</w:t>
            </w:r>
          </w:p>
          <w:p w14:paraId="64297877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детей</w:t>
            </w:r>
          </w:p>
        </w:tc>
        <w:tc>
          <w:tcPr>
            <w:tcW w:w="1560" w:type="dxa"/>
          </w:tcPr>
          <w:p w14:paraId="25FF5B9A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Погибло /</w:t>
            </w:r>
          </w:p>
          <w:p w14:paraId="5069EBC6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детей</w:t>
            </w:r>
          </w:p>
        </w:tc>
        <w:tc>
          <w:tcPr>
            <w:tcW w:w="1842" w:type="dxa"/>
          </w:tcPr>
          <w:p w14:paraId="0A86FA0D" w14:textId="77777777" w:rsidR="00680CDD" w:rsidRPr="00F23A5F" w:rsidRDefault="00680CDD" w:rsidP="00D57B71">
            <w:pPr>
              <w:pStyle w:val="1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A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Пропало без вести/ из них детей</w:t>
            </w:r>
          </w:p>
        </w:tc>
      </w:tr>
      <w:tr w:rsidR="00680CDD" w:rsidRPr="00741061" w14:paraId="10DECD8E" w14:textId="77777777" w:rsidTr="00474BC4">
        <w:trPr>
          <w:trHeight w:val="416"/>
        </w:trPr>
        <w:tc>
          <w:tcPr>
            <w:tcW w:w="1701" w:type="dxa"/>
            <w:vAlign w:val="center"/>
          </w:tcPr>
          <w:p w14:paraId="0EBC1580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ДТП</w:t>
            </w:r>
          </w:p>
        </w:tc>
        <w:tc>
          <w:tcPr>
            <w:tcW w:w="1559" w:type="dxa"/>
            <w:vAlign w:val="center"/>
          </w:tcPr>
          <w:p w14:paraId="6091951B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  <w:vAlign w:val="center"/>
          </w:tcPr>
          <w:p w14:paraId="4C122332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171/15</w:t>
            </w:r>
          </w:p>
        </w:tc>
        <w:tc>
          <w:tcPr>
            <w:tcW w:w="1559" w:type="dxa"/>
            <w:vAlign w:val="center"/>
          </w:tcPr>
          <w:p w14:paraId="6EDD0EB3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133/12</w:t>
            </w:r>
          </w:p>
        </w:tc>
        <w:tc>
          <w:tcPr>
            <w:tcW w:w="1560" w:type="dxa"/>
            <w:vAlign w:val="center"/>
          </w:tcPr>
          <w:p w14:paraId="3189EB8E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38/3</w:t>
            </w:r>
          </w:p>
        </w:tc>
        <w:tc>
          <w:tcPr>
            <w:tcW w:w="1842" w:type="dxa"/>
            <w:vAlign w:val="center"/>
          </w:tcPr>
          <w:p w14:paraId="131E6A40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680CDD" w:rsidRPr="00741061" w14:paraId="458E552D" w14:textId="77777777" w:rsidTr="00474BC4">
        <w:trPr>
          <w:trHeight w:val="700"/>
        </w:trPr>
        <w:tc>
          <w:tcPr>
            <w:tcW w:w="1701" w:type="dxa"/>
            <w:vAlign w:val="center"/>
          </w:tcPr>
          <w:p w14:paraId="4E806BD2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eastAsia="Times New Roman" w:hAnsi="Times New Roman" w:cs="Times New Roman"/>
                <w:sz w:val="28"/>
                <w:szCs w:val="28"/>
              </w:rPr>
              <w:t>на водных</w:t>
            </w:r>
          </w:p>
          <w:p w14:paraId="2FB529B6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объектах</w:t>
            </w:r>
          </w:p>
        </w:tc>
        <w:tc>
          <w:tcPr>
            <w:tcW w:w="1559" w:type="dxa"/>
            <w:vAlign w:val="center"/>
          </w:tcPr>
          <w:p w14:paraId="540DFD76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</w:tcPr>
          <w:p w14:paraId="37C1899C" w14:textId="77777777" w:rsidR="00680CDD" w:rsidRPr="00741061" w:rsidRDefault="00680CDD" w:rsidP="00D57B71">
            <w:pPr>
              <w:spacing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75/13</w:t>
            </w:r>
          </w:p>
        </w:tc>
        <w:tc>
          <w:tcPr>
            <w:tcW w:w="1559" w:type="dxa"/>
          </w:tcPr>
          <w:p w14:paraId="16C8F52C" w14:textId="77777777" w:rsidR="00680CDD" w:rsidRPr="00741061" w:rsidRDefault="00680CDD" w:rsidP="00D57B71">
            <w:pPr>
              <w:spacing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47/7</w:t>
            </w:r>
          </w:p>
        </w:tc>
        <w:tc>
          <w:tcPr>
            <w:tcW w:w="1560" w:type="dxa"/>
            <w:vAlign w:val="center"/>
          </w:tcPr>
          <w:p w14:paraId="3672681C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26/5</w:t>
            </w:r>
          </w:p>
        </w:tc>
        <w:tc>
          <w:tcPr>
            <w:tcW w:w="1842" w:type="dxa"/>
            <w:vAlign w:val="center"/>
          </w:tcPr>
          <w:p w14:paraId="5E10CCD1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680CDD" w:rsidRPr="00741061" w14:paraId="238656E5" w14:textId="77777777" w:rsidTr="00474BC4">
        <w:trPr>
          <w:trHeight w:val="818"/>
        </w:trPr>
        <w:tc>
          <w:tcPr>
            <w:tcW w:w="1701" w:type="dxa"/>
            <w:vAlign w:val="center"/>
          </w:tcPr>
          <w:p w14:paraId="006684BB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прочих (бытовых) условиях</w:t>
            </w:r>
          </w:p>
        </w:tc>
        <w:tc>
          <w:tcPr>
            <w:tcW w:w="1559" w:type="dxa"/>
            <w:vAlign w:val="center"/>
          </w:tcPr>
          <w:p w14:paraId="77FEA431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843" w:type="dxa"/>
          </w:tcPr>
          <w:p w14:paraId="7EEDD6B9" w14:textId="77777777" w:rsidR="00680CDD" w:rsidRPr="00741061" w:rsidRDefault="00680CDD" w:rsidP="00D57B71">
            <w:pPr>
              <w:spacing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406/119</w:t>
            </w:r>
          </w:p>
        </w:tc>
        <w:tc>
          <w:tcPr>
            <w:tcW w:w="1559" w:type="dxa"/>
          </w:tcPr>
          <w:p w14:paraId="0553673B" w14:textId="77777777" w:rsidR="00680CDD" w:rsidRPr="00741061" w:rsidRDefault="00680CDD" w:rsidP="00D57B71">
            <w:pPr>
              <w:spacing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378/119</w:t>
            </w:r>
          </w:p>
        </w:tc>
        <w:tc>
          <w:tcPr>
            <w:tcW w:w="1560" w:type="dxa"/>
            <w:vAlign w:val="center"/>
          </w:tcPr>
          <w:p w14:paraId="6BABE4D3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26/0</w:t>
            </w:r>
          </w:p>
        </w:tc>
        <w:tc>
          <w:tcPr>
            <w:tcW w:w="1842" w:type="dxa"/>
            <w:vAlign w:val="center"/>
          </w:tcPr>
          <w:p w14:paraId="3C765ACE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741061">
              <w:rPr>
                <w:rFonts w:ascii="Times New Roman" w:eastAsia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80CDD" w:rsidRPr="00741061" w14:paraId="68D8D444" w14:textId="77777777" w:rsidTr="00474BC4">
        <w:trPr>
          <w:trHeight w:val="449"/>
        </w:trPr>
        <w:tc>
          <w:tcPr>
            <w:tcW w:w="1701" w:type="dxa"/>
            <w:vAlign w:val="center"/>
          </w:tcPr>
          <w:p w14:paraId="73C062A9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06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14:paraId="3695D492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843" w:type="dxa"/>
          </w:tcPr>
          <w:p w14:paraId="2D08C386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652/147</w:t>
            </w:r>
          </w:p>
        </w:tc>
        <w:tc>
          <w:tcPr>
            <w:tcW w:w="1559" w:type="dxa"/>
          </w:tcPr>
          <w:p w14:paraId="4441C764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558/138</w:t>
            </w:r>
          </w:p>
        </w:tc>
        <w:tc>
          <w:tcPr>
            <w:tcW w:w="1560" w:type="dxa"/>
            <w:vAlign w:val="center"/>
          </w:tcPr>
          <w:p w14:paraId="2A8B2DC2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90/8</w:t>
            </w:r>
          </w:p>
        </w:tc>
        <w:tc>
          <w:tcPr>
            <w:tcW w:w="1842" w:type="dxa"/>
            <w:vAlign w:val="center"/>
          </w:tcPr>
          <w:p w14:paraId="38672A91" w14:textId="77777777" w:rsidR="00680CDD" w:rsidRPr="00741061" w:rsidRDefault="00680CDD" w:rsidP="00D57B71">
            <w:pPr>
              <w:pStyle w:val="1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0/1</w:t>
            </w:r>
          </w:p>
        </w:tc>
      </w:tr>
    </w:tbl>
    <w:p w14:paraId="631D9CB5" w14:textId="77777777" w:rsidR="00680CDD" w:rsidRDefault="00680CDD" w:rsidP="00D57B7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D7BA51" w14:textId="50E4D3E3" w:rsidR="0056604C" w:rsidRDefault="00680CDD" w:rsidP="00D57B7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56604C">
        <w:rPr>
          <w:rFonts w:ascii="Times New Roman" w:eastAsia="Calibri" w:hAnsi="Times New Roman" w:cs="Times New Roman"/>
          <w:sz w:val="28"/>
          <w:szCs w:val="28"/>
        </w:rPr>
        <w:t xml:space="preserve">Для обеспечения безопасности людей на воде </w:t>
      </w:r>
      <w:r w:rsidR="0056604C" w:rsidRPr="00FB7134">
        <w:rPr>
          <w:rFonts w:ascii="Times New Roman" w:eastAsia="Calibri" w:hAnsi="Times New Roman" w:cs="Times New Roman"/>
          <w:sz w:val="28"/>
          <w:szCs w:val="28"/>
        </w:rPr>
        <w:t xml:space="preserve">силами спасательных подразделений </w:t>
      </w:r>
      <w:r w:rsidR="0056604C">
        <w:rPr>
          <w:rFonts w:ascii="Times New Roman" w:eastAsia="Calibri" w:hAnsi="Times New Roman" w:cs="Times New Roman"/>
          <w:sz w:val="28"/>
          <w:szCs w:val="28"/>
        </w:rPr>
        <w:t xml:space="preserve">в период купального сезона </w:t>
      </w:r>
      <w:r w:rsidR="0056604C" w:rsidRPr="00FB7134">
        <w:rPr>
          <w:rFonts w:ascii="Times New Roman" w:eastAsia="Calibri" w:hAnsi="Times New Roman" w:cs="Times New Roman"/>
          <w:sz w:val="28"/>
          <w:szCs w:val="28"/>
        </w:rPr>
        <w:t>было организовано патрулирование мест массового отдыха людей на воде, в том</w:t>
      </w:r>
      <w:r w:rsidR="0056604C">
        <w:rPr>
          <w:rFonts w:ascii="Times New Roman" w:eastAsia="Calibri" w:hAnsi="Times New Roman" w:cs="Times New Roman"/>
          <w:sz w:val="28"/>
          <w:szCs w:val="28"/>
        </w:rPr>
        <w:t xml:space="preserve"> числе несанкционированных, выставлены</w:t>
      </w:r>
      <w:r w:rsidR="0056604C" w:rsidRPr="00FB7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604C">
        <w:rPr>
          <w:rFonts w:ascii="Times New Roman" w:eastAsia="Calibri" w:hAnsi="Times New Roman" w:cs="Times New Roman"/>
          <w:sz w:val="28"/>
          <w:szCs w:val="28"/>
        </w:rPr>
        <w:t>13 спасательных постов</w:t>
      </w:r>
      <w:r w:rsidR="0056604C" w:rsidRPr="00FB7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604C">
        <w:rPr>
          <w:rFonts w:ascii="Times New Roman" w:eastAsia="Calibri" w:hAnsi="Times New Roman" w:cs="Times New Roman"/>
          <w:sz w:val="28"/>
          <w:szCs w:val="28"/>
        </w:rPr>
        <w:t>(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Махачкала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- 2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, Каспийск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- 1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, Избербаш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- 2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, Дербент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- 2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Каякентск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>ий</w:t>
      </w:r>
      <w:proofErr w:type="spellEnd"/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район – 2,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Карабудахкентск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>ий</w:t>
      </w:r>
      <w:proofErr w:type="spellEnd"/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 xml:space="preserve"> район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- 1</w:t>
      </w:r>
      <w:r w:rsidR="0056604C" w:rsidRPr="0056604C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56604C">
        <w:rPr>
          <w:rFonts w:ascii="Times New Roman" w:eastAsia="Calibri" w:hAnsi="Times New Roman" w:cs="Times New Roman"/>
          <w:i/>
          <w:sz w:val="28"/>
          <w:szCs w:val="28"/>
        </w:rPr>
        <w:t>Магарамкентский</w:t>
      </w:r>
      <w:proofErr w:type="spellEnd"/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район – 1, </w:t>
      </w:r>
      <w:proofErr w:type="spellStart"/>
      <w:r w:rsidR="0056604C">
        <w:rPr>
          <w:rFonts w:ascii="Times New Roman" w:eastAsia="Calibri" w:hAnsi="Times New Roman" w:cs="Times New Roman"/>
          <w:i/>
          <w:sz w:val="28"/>
          <w:szCs w:val="28"/>
        </w:rPr>
        <w:t>Унцукульский</w:t>
      </w:r>
      <w:proofErr w:type="spellEnd"/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район -1, </w:t>
      </w:r>
      <w:proofErr w:type="spellStart"/>
      <w:r w:rsidR="0056604C">
        <w:rPr>
          <w:rFonts w:ascii="Times New Roman" w:eastAsia="Calibri" w:hAnsi="Times New Roman" w:cs="Times New Roman"/>
          <w:i/>
          <w:sz w:val="28"/>
          <w:szCs w:val="28"/>
        </w:rPr>
        <w:t>Шамильский</w:t>
      </w:r>
      <w:proofErr w:type="spellEnd"/>
      <w:r w:rsidR="0056604C">
        <w:rPr>
          <w:rFonts w:ascii="Times New Roman" w:eastAsia="Calibri" w:hAnsi="Times New Roman" w:cs="Times New Roman"/>
          <w:i/>
          <w:sz w:val="28"/>
          <w:szCs w:val="28"/>
        </w:rPr>
        <w:t xml:space="preserve"> район – 1)</w:t>
      </w:r>
      <w:r w:rsidR="0056604C" w:rsidRPr="00FB71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B7A3EE" w14:textId="77777777" w:rsidR="00680CDD" w:rsidRDefault="00680CDD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6604C" w:rsidRPr="00A91141">
        <w:rPr>
          <w:rFonts w:ascii="Times New Roman" w:eastAsia="Times New Roman" w:hAnsi="Times New Roman" w:cs="Times New Roman"/>
          <w:sz w:val="28"/>
          <w:szCs w:val="28"/>
        </w:rPr>
        <w:t>роведено водолазное обследование и очистка дна акват</w:t>
      </w:r>
      <w:r w:rsidR="0056604C">
        <w:rPr>
          <w:rFonts w:ascii="Times New Roman" w:eastAsia="Times New Roman" w:hAnsi="Times New Roman" w:cs="Times New Roman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пляжей и водных объектов, </w:t>
      </w:r>
      <w:r w:rsidR="0056604C">
        <w:rPr>
          <w:rFonts w:ascii="Times New Roman" w:eastAsia="Times New Roman" w:hAnsi="Times New Roman" w:cs="Times New Roman"/>
          <w:sz w:val="28"/>
          <w:szCs w:val="28"/>
        </w:rPr>
        <w:t>обследованная площадь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более 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56604C" w:rsidRPr="00A9114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60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B90100" w14:textId="2A5DE196" w:rsidR="0098528C" w:rsidRDefault="00680CDD" w:rsidP="00D57B7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 xml:space="preserve">Проводились профилактические мероприятия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>правила купания и меры безопасного поведения на воде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 xml:space="preserve">обучение способам </w:t>
      </w:r>
      <w:proofErr w:type="spellStart"/>
      <w:r w:rsidR="00C86D19" w:rsidRPr="00042E74">
        <w:rPr>
          <w:rFonts w:ascii="Times New Roman" w:eastAsia="Calibri" w:hAnsi="Times New Roman" w:cs="Times New Roman"/>
          <w:sz w:val="28"/>
          <w:szCs w:val="28"/>
        </w:rPr>
        <w:t>сам</w:t>
      </w:r>
      <w:r w:rsidR="00A75837">
        <w:rPr>
          <w:rFonts w:ascii="Times New Roman" w:eastAsia="Calibri" w:hAnsi="Times New Roman" w:cs="Times New Roman"/>
          <w:sz w:val="28"/>
          <w:szCs w:val="28"/>
        </w:rPr>
        <w:t>оспасения</w:t>
      </w:r>
      <w:proofErr w:type="spellEnd"/>
      <w:r w:rsidR="00A75837">
        <w:rPr>
          <w:rFonts w:ascii="Times New Roman" w:eastAsia="Calibri" w:hAnsi="Times New Roman" w:cs="Times New Roman"/>
          <w:sz w:val="28"/>
          <w:szCs w:val="28"/>
        </w:rPr>
        <w:t xml:space="preserve"> и спасения утопающего 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>на воде, а также оказа</w:t>
      </w:r>
      <w:r w:rsidR="00A75837">
        <w:rPr>
          <w:rFonts w:ascii="Times New Roman" w:eastAsia="Calibri" w:hAnsi="Times New Roman" w:cs="Times New Roman"/>
          <w:sz w:val="28"/>
          <w:szCs w:val="28"/>
        </w:rPr>
        <w:t xml:space="preserve">нию первой помощи пострадавшим, проводились 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>открыты</w:t>
      </w:r>
      <w:r w:rsidR="00A75837">
        <w:rPr>
          <w:rFonts w:ascii="Times New Roman" w:eastAsia="Calibri" w:hAnsi="Times New Roman" w:cs="Times New Roman"/>
          <w:sz w:val="28"/>
          <w:szCs w:val="28"/>
        </w:rPr>
        <w:t>е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 xml:space="preserve"> урок</w:t>
      </w:r>
      <w:r w:rsidR="00A75837">
        <w:rPr>
          <w:rFonts w:ascii="Times New Roman" w:eastAsia="Calibri" w:hAnsi="Times New Roman" w:cs="Times New Roman"/>
          <w:sz w:val="28"/>
          <w:szCs w:val="28"/>
        </w:rPr>
        <w:t>и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 xml:space="preserve"> и экскурси</w:t>
      </w:r>
      <w:r w:rsidR="00A75837">
        <w:rPr>
          <w:rFonts w:ascii="Times New Roman" w:eastAsia="Calibri" w:hAnsi="Times New Roman" w:cs="Times New Roman"/>
          <w:sz w:val="28"/>
          <w:szCs w:val="28"/>
        </w:rPr>
        <w:t>и,</w:t>
      </w:r>
      <w:r w:rsidR="00A75837" w:rsidRPr="00A75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>приуроченны</w:t>
      </w:r>
      <w:r w:rsidR="00A75837">
        <w:rPr>
          <w:rFonts w:ascii="Times New Roman" w:eastAsia="Calibri" w:hAnsi="Times New Roman" w:cs="Times New Roman"/>
          <w:sz w:val="28"/>
          <w:szCs w:val="28"/>
        </w:rPr>
        <w:t>е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 xml:space="preserve"> ко Дню гражданской обороны</w:t>
      </w:r>
      <w:r w:rsidR="00A758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29B2" w:rsidRPr="00042E74">
        <w:rPr>
          <w:rFonts w:ascii="Times New Roman" w:eastAsia="Calibri" w:hAnsi="Times New Roman" w:cs="Times New Roman"/>
          <w:sz w:val="28"/>
          <w:szCs w:val="28"/>
        </w:rPr>
        <w:t>открыты</w:t>
      </w:r>
      <w:r w:rsidR="004929B2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4929B2" w:rsidRPr="00042E74">
        <w:rPr>
          <w:rFonts w:ascii="Times New Roman" w:eastAsia="Calibri" w:hAnsi="Times New Roman" w:cs="Times New Roman"/>
          <w:sz w:val="28"/>
          <w:szCs w:val="28"/>
        </w:rPr>
        <w:t>урок</w:t>
      </w:r>
      <w:r w:rsidR="004929B2">
        <w:rPr>
          <w:rFonts w:ascii="Times New Roman" w:eastAsia="Calibri" w:hAnsi="Times New Roman" w:cs="Times New Roman"/>
          <w:sz w:val="28"/>
          <w:szCs w:val="28"/>
        </w:rPr>
        <w:t>и,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 xml:space="preserve"> посвященны</w:t>
      </w:r>
      <w:r w:rsidR="00A75837">
        <w:rPr>
          <w:rFonts w:ascii="Times New Roman" w:eastAsia="Calibri" w:hAnsi="Times New Roman" w:cs="Times New Roman"/>
          <w:sz w:val="28"/>
          <w:szCs w:val="28"/>
        </w:rPr>
        <w:t>е</w:t>
      </w:r>
      <w:r w:rsidR="00A75837" w:rsidRPr="00042E74">
        <w:rPr>
          <w:rFonts w:ascii="Times New Roman" w:eastAsia="Calibri" w:hAnsi="Times New Roman" w:cs="Times New Roman"/>
          <w:sz w:val="28"/>
          <w:szCs w:val="28"/>
        </w:rPr>
        <w:t xml:space="preserve"> подготовке населения к действиям в различных чрезвычайных ситуациях</w:t>
      </w:r>
      <w:r w:rsidR="00A75837">
        <w:rPr>
          <w:rFonts w:ascii="Times New Roman" w:eastAsia="Calibri" w:hAnsi="Times New Roman" w:cs="Times New Roman"/>
          <w:sz w:val="28"/>
          <w:szCs w:val="28"/>
        </w:rPr>
        <w:t xml:space="preserve">. Всего 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 xml:space="preserve">охвачено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="00A7583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7583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75837">
        <w:rPr>
          <w:rFonts w:ascii="Times New Roman" w:eastAsia="Calibri" w:hAnsi="Times New Roman" w:cs="Times New Roman"/>
          <w:sz w:val="28"/>
          <w:szCs w:val="28"/>
        </w:rPr>
        <w:t>взрослых</w:t>
      </w:r>
      <w:r w:rsidR="00C86D19" w:rsidRPr="00042E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C983AC" w14:textId="3B849614" w:rsidR="004812EE" w:rsidRPr="004812EE" w:rsidRDefault="00A75837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98528C">
        <w:rPr>
          <w:rStyle w:val="a6"/>
          <w:rFonts w:ascii="Times New Roman" w:hAnsi="Times New Roman" w:cs="Times New Roman"/>
          <w:b w:val="0"/>
          <w:sz w:val="28"/>
          <w:szCs w:val="28"/>
        </w:rPr>
        <w:t>В</w:t>
      </w:r>
      <w:r w:rsidR="0098528C" w:rsidRPr="00646AE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соответствии с планом основных мероприятий во всех поисково-спасательных службах (подраз</w:t>
      </w:r>
      <w:r w:rsidR="0098528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делениях) проводились проверки </w:t>
      </w:r>
      <w:r w:rsidR="0098528C" w:rsidRPr="00543A8A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98528C" w:rsidRPr="004812EE">
        <w:rPr>
          <w:rFonts w:ascii="Times New Roman" w:hAnsi="Times New Roman" w:cs="Times New Roman"/>
          <w:sz w:val="28"/>
          <w:szCs w:val="28"/>
        </w:rPr>
        <w:t xml:space="preserve">подразделений к оперативному реагированию, определению уровня профессиональной и физической подготовки личного состава. По результатам оказывалась практическая помощи с привлечением специалистов проводились дополнительные занятия по </w:t>
      </w:r>
      <w:r w:rsidR="004812EE" w:rsidRPr="004812E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98528C" w:rsidRPr="004812EE">
        <w:rPr>
          <w:rFonts w:ascii="Times New Roman" w:hAnsi="Times New Roman" w:cs="Times New Roman"/>
          <w:sz w:val="28"/>
          <w:szCs w:val="28"/>
        </w:rPr>
        <w:t xml:space="preserve"> подготовке.</w:t>
      </w:r>
    </w:p>
    <w:p w14:paraId="6DFB02B9" w14:textId="22503AF6" w:rsidR="006B6E94" w:rsidRPr="006B6E94" w:rsidRDefault="004812EE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2EE">
        <w:rPr>
          <w:rFonts w:ascii="Times New Roman" w:hAnsi="Times New Roman" w:cs="Times New Roman"/>
          <w:sz w:val="28"/>
          <w:szCs w:val="28"/>
        </w:rPr>
        <w:t xml:space="preserve">Для совершенствования навыков проведения поисково-спасательных работ, овладения передовыми методами использования аварийно-спасательного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Pr="004812EE">
        <w:rPr>
          <w:rFonts w:ascii="Times New Roman" w:hAnsi="Times New Roman" w:cs="Times New Roman"/>
          <w:sz w:val="28"/>
          <w:szCs w:val="28"/>
        </w:rPr>
        <w:t xml:space="preserve"> и техники, обмена опытом ведения поисково-спасательных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сборы на базе учебно-тренировочного центра «Юный спасатель и пожарный»</w:t>
      </w:r>
      <w:r w:rsidRPr="00481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43A8A">
        <w:rPr>
          <w:rFonts w:ascii="Times New Roman" w:hAnsi="Times New Roman" w:cs="Times New Roman"/>
          <w:sz w:val="28"/>
          <w:szCs w:val="28"/>
        </w:rPr>
        <w:t>учебно-тренировочные сборы по водолазной подготовке</w:t>
      </w:r>
      <w:r w:rsidRPr="00481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3A8A">
        <w:rPr>
          <w:rFonts w:ascii="Times New Roman" w:hAnsi="Times New Roman" w:cs="Times New Roman"/>
          <w:sz w:val="28"/>
          <w:szCs w:val="28"/>
        </w:rPr>
        <w:t>Ирганайско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43A8A">
        <w:rPr>
          <w:rFonts w:ascii="Times New Roman" w:hAnsi="Times New Roman" w:cs="Times New Roman"/>
          <w:sz w:val="28"/>
          <w:szCs w:val="28"/>
        </w:rPr>
        <w:t xml:space="preserve"> водохранилище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E94" w:rsidRPr="006B6E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E94">
        <w:rPr>
          <w:rFonts w:ascii="Times New Roman" w:eastAsia="Calibri" w:hAnsi="Times New Roman" w:cs="Times New Roman"/>
          <w:sz w:val="28"/>
          <w:szCs w:val="28"/>
        </w:rPr>
        <w:t xml:space="preserve">В августе месяце </w:t>
      </w:r>
      <w:r w:rsidR="006B6E94" w:rsidRPr="00FB7134">
        <w:rPr>
          <w:rFonts w:ascii="Times New Roman" w:eastAsia="Calibri" w:hAnsi="Times New Roman" w:cs="Times New Roman"/>
          <w:sz w:val="28"/>
          <w:szCs w:val="28"/>
        </w:rPr>
        <w:t>прове</w:t>
      </w:r>
      <w:r w:rsidR="006B6E94">
        <w:rPr>
          <w:rFonts w:ascii="Times New Roman" w:eastAsia="Calibri" w:hAnsi="Times New Roman" w:cs="Times New Roman"/>
          <w:sz w:val="28"/>
          <w:szCs w:val="28"/>
        </w:rPr>
        <w:t>дена</w:t>
      </w:r>
      <w:r w:rsidR="006B6E94" w:rsidRPr="00FB7134">
        <w:rPr>
          <w:rFonts w:ascii="Times New Roman" w:eastAsia="Calibri" w:hAnsi="Times New Roman" w:cs="Times New Roman"/>
          <w:sz w:val="28"/>
          <w:szCs w:val="28"/>
        </w:rPr>
        <w:t xml:space="preserve"> VI Всероссийской конференции представителей аварийно-</w:t>
      </w:r>
      <w:r w:rsidR="006B6E94" w:rsidRPr="00FB71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спасательных служб, аварийно-спасательных формирований </w:t>
      </w:r>
      <w:r w:rsidR="006B6E94"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  <w:r w:rsidR="006B6E94" w:rsidRPr="00FB7134">
        <w:rPr>
          <w:rFonts w:ascii="Times New Roman" w:eastAsia="Calibri" w:hAnsi="Times New Roman" w:cs="Times New Roman"/>
          <w:sz w:val="28"/>
          <w:szCs w:val="28"/>
        </w:rPr>
        <w:t>«Проведение АСР в современных условиях, практика и технологии»</w:t>
      </w:r>
      <w:r w:rsidR="006B6E94">
        <w:rPr>
          <w:rFonts w:ascii="Times New Roman" w:eastAsia="Calibri" w:hAnsi="Times New Roman" w:cs="Times New Roman"/>
          <w:sz w:val="28"/>
          <w:szCs w:val="28"/>
        </w:rPr>
        <w:t>, где приняли участие 62 региона</w:t>
      </w:r>
      <w:r w:rsidR="006B6E94" w:rsidRPr="00FB71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0899EB" w14:textId="3F15AF39" w:rsidR="006B6E94" w:rsidRDefault="006B6E94" w:rsidP="00D57B71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>Территориальной комиссии Республики Дагестан по аттестации аварийно-спасательных служб, аварийно-спасательных формирований, спасателей и граждан, приобретающих статус спасателя,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2EE">
        <w:rPr>
          <w:rFonts w:ascii="Times New Roman" w:eastAsia="Calibri" w:hAnsi="Times New Roman" w:cs="Times New Roman"/>
          <w:sz w:val="28"/>
          <w:szCs w:val="28"/>
        </w:rPr>
        <w:t>были аттестованы 174 спасател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4812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1F1530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 </w:t>
      </w:r>
      <w:r w:rsidR="00C86D19">
        <w:rPr>
          <w:rFonts w:ascii="Times New Roman" w:hAnsi="Times New Roman" w:cs="Times New Roman"/>
          <w:sz w:val="28"/>
          <w:szCs w:val="28"/>
        </w:rPr>
        <w:t>п</w:t>
      </w:r>
      <w:r w:rsidR="00C86D19" w:rsidRPr="00B47480">
        <w:rPr>
          <w:rFonts w:ascii="Times New Roman" w:hAnsi="Times New Roman" w:cs="Times New Roman"/>
          <w:sz w:val="28"/>
          <w:szCs w:val="28"/>
        </w:rPr>
        <w:t>рисвоена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D19" w:rsidRPr="00B47480">
        <w:rPr>
          <w:rFonts w:ascii="Times New Roman" w:hAnsi="Times New Roman" w:cs="Times New Roman"/>
          <w:sz w:val="28"/>
          <w:szCs w:val="28"/>
        </w:rPr>
        <w:t>квалификация:</w:t>
      </w:r>
    </w:p>
    <w:p w14:paraId="385EB82A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D19" w:rsidRPr="00B47480">
        <w:rPr>
          <w:rFonts w:ascii="Times New Roman" w:hAnsi="Times New Roman" w:cs="Times New Roman"/>
          <w:sz w:val="28"/>
          <w:szCs w:val="28"/>
        </w:rPr>
        <w:t>спасатель 1 класса – 2 чел</w:t>
      </w:r>
      <w:r w:rsidR="00C86D19">
        <w:rPr>
          <w:rFonts w:ascii="Times New Roman" w:hAnsi="Times New Roman" w:cs="Times New Roman"/>
          <w:sz w:val="28"/>
          <w:szCs w:val="28"/>
        </w:rPr>
        <w:t>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D9603E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D19">
        <w:rPr>
          <w:rFonts w:ascii="Times New Roman" w:hAnsi="Times New Roman" w:cs="Times New Roman"/>
          <w:sz w:val="28"/>
          <w:szCs w:val="28"/>
        </w:rPr>
        <w:t xml:space="preserve"> спасатель 2 класса – 8</w:t>
      </w:r>
      <w:r w:rsidR="00C86D19" w:rsidRPr="00B47480">
        <w:rPr>
          <w:rFonts w:ascii="Times New Roman" w:hAnsi="Times New Roman" w:cs="Times New Roman"/>
          <w:sz w:val="28"/>
          <w:szCs w:val="28"/>
        </w:rPr>
        <w:t xml:space="preserve"> чел</w:t>
      </w:r>
      <w:r w:rsidR="00C86D19"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CD18C7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D19">
        <w:rPr>
          <w:rFonts w:ascii="Times New Roman" w:hAnsi="Times New Roman" w:cs="Times New Roman"/>
          <w:sz w:val="28"/>
          <w:szCs w:val="28"/>
        </w:rPr>
        <w:t>спасатель 3 класса – 36</w:t>
      </w:r>
      <w:r w:rsidR="00C86D19" w:rsidRPr="00B47480">
        <w:rPr>
          <w:rFonts w:ascii="Times New Roman" w:hAnsi="Times New Roman" w:cs="Times New Roman"/>
          <w:sz w:val="28"/>
          <w:szCs w:val="28"/>
        </w:rPr>
        <w:t xml:space="preserve"> чел</w:t>
      </w:r>
      <w:r w:rsidR="00C86D19"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373182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D19">
        <w:rPr>
          <w:rFonts w:ascii="Times New Roman" w:hAnsi="Times New Roman" w:cs="Times New Roman"/>
          <w:sz w:val="28"/>
          <w:szCs w:val="28"/>
        </w:rPr>
        <w:t xml:space="preserve"> спасатель – 39</w:t>
      </w:r>
      <w:r w:rsidR="00C86D19" w:rsidRPr="00B47480">
        <w:rPr>
          <w:rFonts w:ascii="Times New Roman" w:hAnsi="Times New Roman" w:cs="Times New Roman"/>
          <w:sz w:val="28"/>
          <w:szCs w:val="28"/>
        </w:rPr>
        <w:t xml:space="preserve"> чел</w:t>
      </w:r>
      <w:r w:rsidR="00C86D19">
        <w:rPr>
          <w:rFonts w:ascii="Times New Roman" w:hAnsi="Times New Roman" w:cs="Times New Roman"/>
          <w:sz w:val="28"/>
          <w:szCs w:val="28"/>
        </w:rPr>
        <w:t>овек</w:t>
      </w:r>
      <w:r w:rsidR="00C86D19" w:rsidRPr="00B47480">
        <w:rPr>
          <w:rFonts w:ascii="Times New Roman" w:hAnsi="Times New Roman" w:cs="Times New Roman"/>
          <w:sz w:val="28"/>
          <w:szCs w:val="28"/>
        </w:rPr>
        <w:t>.</w:t>
      </w:r>
      <w:r w:rsidR="00C86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0F421" w14:textId="77777777" w:rsidR="006B6E94" w:rsidRDefault="00C86D19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Подтверждена квалификация</w:t>
      </w:r>
      <w:r w:rsidR="006B6E94">
        <w:rPr>
          <w:rFonts w:ascii="Times New Roman" w:hAnsi="Times New Roman" w:cs="Times New Roman"/>
          <w:sz w:val="28"/>
          <w:szCs w:val="28"/>
        </w:rPr>
        <w:t>:</w:t>
      </w:r>
    </w:p>
    <w:p w14:paraId="18EC8382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D19">
        <w:rPr>
          <w:rFonts w:ascii="Times New Roman" w:hAnsi="Times New Roman" w:cs="Times New Roman"/>
          <w:sz w:val="28"/>
          <w:szCs w:val="28"/>
        </w:rPr>
        <w:t xml:space="preserve"> спасатель 1 класса – 17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161A27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D19" w:rsidRPr="00B47480">
        <w:rPr>
          <w:rFonts w:ascii="Times New Roman" w:hAnsi="Times New Roman" w:cs="Times New Roman"/>
          <w:sz w:val="28"/>
          <w:szCs w:val="28"/>
        </w:rPr>
        <w:t xml:space="preserve"> спасатель 2 класса – </w:t>
      </w:r>
      <w:r w:rsidR="00C86D19">
        <w:rPr>
          <w:rFonts w:ascii="Times New Roman" w:hAnsi="Times New Roman" w:cs="Times New Roman"/>
          <w:sz w:val="28"/>
          <w:szCs w:val="28"/>
        </w:rPr>
        <w:t>23</w:t>
      </w:r>
      <w:r w:rsidR="00C86D19" w:rsidRPr="00B47480">
        <w:rPr>
          <w:rFonts w:ascii="Times New Roman" w:hAnsi="Times New Roman" w:cs="Times New Roman"/>
          <w:sz w:val="28"/>
          <w:szCs w:val="28"/>
        </w:rPr>
        <w:t xml:space="preserve"> чел</w:t>
      </w:r>
      <w:r w:rsidR="00C86D19">
        <w:rPr>
          <w:rFonts w:ascii="Times New Roman" w:hAnsi="Times New Roman" w:cs="Times New Roman"/>
          <w:sz w:val="28"/>
          <w:szCs w:val="28"/>
        </w:rPr>
        <w:t>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496756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D19">
        <w:rPr>
          <w:rFonts w:ascii="Times New Roman" w:hAnsi="Times New Roman" w:cs="Times New Roman"/>
          <w:sz w:val="28"/>
          <w:szCs w:val="28"/>
        </w:rPr>
        <w:t xml:space="preserve"> спасатель 3 класса – 12</w:t>
      </w:r>
      <w:r w:rsidR="00C86D19" w:rsidRPr="00B47480">
        <w:rPr>
          <w:rFonts w:ascii="Times New Roman" w:hAnsi="Times New Roman" w:cs="Times New Roman"/>
          <w:sz w:val="28"/>
          <w:szCs w:val="28"/>
        </w:rPr>
        <w:t xml:space="preserve"> чел</w:t>
      </w:r>
      <w:r w:rsidR="00C86D19"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B95EEA" w14:textId="77777777" w:rsidR="006B6E94" w:rsidRDefault="006B6E94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D19">
        <w:rPr>
          <w:rFonts w:ascii="Times New Roman" w:hAnsi="Times New Roman" w:cs="Times New Roman"/>
          <w:sz w:val="28"/>
          <w:szCs w:val="28"/>
        </w:rPr>
        <w:t xml:space="preserve"> спасатель – 37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663F1EB" w14:textId="77777777" w:rsidR="006B6E94" w:rsidRDefault="00C86D19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748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ижена квалификация 4 спасателям, отказано в аттестации 5</w:t>
      </w:r>
      <w:r w:rsidRPr="00B47480">
        <w:rPr>
          <w:rFonts w:ascii="Times New Roman" w:hAnsi="Times New Roman" w:cs="Times New Roman"/>
          <w:sz w:val="28"/>
          <w:szCs w:val="28"/>
        </w:rPr>
        <w:t xml:space="preserve"> спасателям</w:t>
      </w:r>
      <w:r>
        <w:rPr>
          <w:rFonts w:ascii="Times New Roman" w:hAnsi="Times New Roman" w:cs="Times New Roman"/>
          <w:sz w:val="28"/>
          <w:szCs w:val="28"/>
        </w:rPr>
        <w:t>, лишён квалификации спасатель – 1 человек.</w:t>
      </w:r>
    </w:p>
    <w:p w14:paraId="08F97159" w14:textId="0114ADA0" w:rsidR="00B374F0" w:rsidRDefault="00C86D19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9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2022 года по настоящее время в городе Ростове-на-Дону в составе группировки МЧС Дагестана во взаимодействии с подразделениями вооруженных сил в целях решения гуманитарных задач в зоне проведения специальной военной операции на постоянной основе с ротацией находится группа спасателей в составе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а также задействованы 4</w:t>
      </w:r>
      <w:r w:rsidRPr="00F9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автотранспорта, которые регулярно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 рейсы со специальным грузом. За 2025 год </w:t>
      </w:r>
      <w:r w:rsidR="006B6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отработано 15 956 человек часов, осуществлено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 рейса.</w:t>
      </w:r>
    </w:p>
    <w:p w14:paraId="5323DB4D" w14:textId="3F790525" w:rsidR="00B374F0" w:rsidRPr="00B374F0" w:rsidRDefault="00B374F0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оказания дополнительной помощи в зоне проведения специальной-военной операции, п</w:t>
      </w:r>
      <w:r w:rsidRPr="00B374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одготовлен и оснащён сводный отряд спасателей в количестве 25 человек.   </w:t>
      </w:r>
    </w:p>
    <w:p w14:paraId="2E4483F2" w14:textId="019DBB1C" w:rsidR="00283327" w:rsidRDefault="00283327" w:rsidP="00D57B7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мер по охране труда, согласно </w:t>
      </w:r>
      <w:r w:rsidRPr="001D7E25">
        <w:rPr>
          <w:rFonts w:ascii="Times New Roman" w:hAnsi="Times New Roman" w:cs="Times New Roman"/>
          <w:sz w:val="28"/>
          <w:szCs w:val="28"/>
        </w:rPr>
        <w:t>требованиям Трудового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проведено:</w:t>
      </w:r>
    </w:p>
    <w:p w14:paraId="5DA3CA2F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61A2">
        <w:rPr>
          <w:rFonts w:ascii="Times New Roman" w:hAnsi="Times New Roman" w:cs="Times New Roman"/>
          <w:sz w:val="28"/>
          <w:szCs w:val="28"/>
        </w:rPr>
        <w:t xml:space="preserve">вводный инструктаж </w:t>
      </w:r>
      <w:r>
        <w:rPr>
          <w:rFonts w:ascii="Times New Roman" w:hAnsi="Times New Roman" w:cs="Times New Roman"/>
          <w:sz w:val="28"/>
          <w:szCs w:val="28"/>
        </w:rPr>
        <w:t xml:space="preserve">в отношении 53 </w:t>
      </w:r>
      <w:r w:rsidRPr="001861A2">
        <w:rPr>
          <w:rFonts w:ascii="Times New Roman" w:hAnsi="Times New Roman" w:cs="Times New Roman"/>
          <w:sz w:val="28"/>
          <w:szCs w:val="28"/>
        </w:rPr>
        <w:t>вновь принятых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518F85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32B3">
        <w:rPr>
          <w:rFonts w:ascii="Times New Roman" w:hAnsi="Times New Roman" w:cs="Times New Roman"/>
          <w:sz w:val="28"/>
          <w:szCs w:val="28"/>
        </w:rPr>
        <w:t xml:space="preserve"> </w:t>
      </w:r>
      <w:r w:rsidRPr="001861A2">
        <w:rPr>
          <w:rFonts w:ascii="Times New Roman" w:hAnsi="Times New Roman" w:cs="Times New Roman"/>
          <w:sz w:val="28"/>
          <w:szCs w:val="28"/>
        </w:rPr>
        <w:t xml:space="preserve">вводный </w:t>
      </w:r>
      <w:r>
        <w:rPr>
          <w:rFonts w:ascii="Times New Roman" w:hAnsi="Times New Roman" w:cs="Times New Roman"/>
          <w:sz w:val="28"/>
          <w:szCs w:val="28"/>
        </w:rPr>
        <w:t xml:space="preserve">противопожарный </w:t>
      </w:r>
      <w:r w:rsidRPr="001861A2">
        <w:rPr>
          <w:rFonts w:ascii="Times New Roman" w:hAnsi="Times New Roman" w:cs="Times New Roman"/>
          <w:sz w:val="28"/>
          <w:szCs w:val="28"/>
        </w:rPr>
        <w:t>инструктаж</w:t>
      </w:r>
      <w:r>
        <w:rPr>
          <w:rFonts w:ascii="Times New Roman" w:hAnsi="Times New Roman" w:cs="Times New Roman"/>
          <w:sz w:val="28"/>
          <w:szCs w:val="28"/>
        </w:rPr>
        <w:t xml:space="preserve"> – 12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035C5BCE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специальной оценкой условий труда – 51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419A4E1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61A2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1861A2">
        <w:rPr>
          <w:rFonts w:ascii="Times New Roman" w:hAnsi="Times New Roman" w:cs="Times New Roman"/>
          <w:sz w:val="28"/>
          <w:szCs w:val="28"/>
        </w:rPr>
        <w:t>положение</w:t>
      </w:r>
      <w:r w:rsidRPr="00186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расследовании несчастных случаев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C8CDA4" w14:textId="2C2C1CFE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6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 проводилось </w:t>
      </w:r>
      <w:r w:rsidRPr="001861A2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формирование и консультирование</w:t>
      </w:r>
      <w:r w:rsidRPr="001861A2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>по вопросам охраны труда, а также проведен</w:t>
      </w:r>
      <w:r w:rsidRPr="001861A2">
        <w:rPr>
          <w:rFonts w:ascii="Times New Roman" w:hAnsi="Times New Roman" w:cs="Times New Roman"/>
          <w:sz w:val="28"/>
          <w:szCs w:val="28"/>
        </w:rPr>
        <w:t xml:space="preserve"> контроль за соблюдением работниками требований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– охвачено 148 человек;</w:t>
      </w:r>
    </w:p>
    <w:p w14:paraId="05035523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 разработаны 6 проектов приказов по вопросам охраны труда и пожарной безопасности;</w:t>
      </w:r>
    </w:p>
    <w:p w14:paraId="38B6FE18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F6B">
        <w:rPr>
          <w:rFonts w:ascii="Times New Roman" w:hAnsi="Times New Roman" w:cs="Times New Roman"/>
          <w:sz w:val="28"/>
          <w:szCs w:val="28"/>
        </w:rPr>
        <w:t>организовано и проведено плановое</w:t>
      </w:r>
      <w:r>
        <w:rPr>
          <w:rFonts w:ascii="Times New Roman" w:hAnsi="Times New Roman" w:cs="Times New Roman"/>
          <w:sz w:val="28"/>
          <w:szCs w:val="28"/>
        </w:rPr>
        <w:t xml:space="preserve"> обучение руководства и работников учреждения в количестве 47 человек требования</w:t>
      </w:r>
      <w:r w:rsidRPr="006E4F6B">
        <w:rPr>
          <w:rFonts w:ascii="Times New Roman" w:hAnsi="Times New Roman" w:cs="Times New Roman"/>
          <w:sz w:val="28"/>
          <w:szCs w:val="28"/>
        </w:rPr>
        <w:t>м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B43BBF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F6B">
        <w:rPr>
          <w:rFonts w:ascii="Times New Roman" w:hAnsi="Times New Roman" w:cs="Times New Roman"/>
          <w:sz w:val="28"/>
          <w:szCs w:val="28"/>
        </w:rPr>
        <w:t xml:space="preserve">соответствии с ФЗ № 69 «О пожарной безопасности» </w:t>
      </w:r>
      <w:r>
        <w:rPr>
          <w:rFonts w:ascii="Times New Roman" w:hAnsi="Times New Roman" w:cs="Times New Roman"/>
          <w:sz w:val="28"/>
          <w:szCs w:val="28"/>
        </w:rPr>
        <w:t>с привлечением специализированной организации</w:t>
      </w:r>
      <w:r w:rsidRPr="00591E3B">
        <w:rPr>
          <w:rFonts w:ascii="Times New Roman" w:hAnsi="Times New Roman" w:cs="Times New Roman"/>
          <w:sz w:val="28"/>
          <w:szCs w:val="28"/>
        </w:rPr>
        <w:t xml:space="preserve"> </w:t>
      </w:r>
      <w:r w:rsidRPr="006E4F6B">
        <w:rPr>
          <w:rFonts w:ascii="Times New Roman" w:hAnsi="Times New Roman" w:cs="Times New Roman"/>
          <w:bCs/>
          <w:sz w:val="28"/>
          <w:szCs w:val="28"/>
        </w:rPr>
        <w:t>организовано</w:t>
      </w:r>
      <w:r w:rsidRPr="006E4F6B">
        <w:rPr>
          <w:rFonts w:ascii="Times New Roman" w:hAnsi="Times New Roman" w:cs="Times New Roman"/>
          <w:sz w:val="28"/>
          <w:szCs w:val="28"/>
        </w:rPr>
        <w:t xml:space="preserve"> и проведено обучение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4F6B">
        <w:rPr>
          <w:rFonts w:ascii="Times New Roman" w:hAnsi="Times New Roman" w:cs="Times New Roman"/>
          <w:sz w:val="28"/>
          <w:szCs w:val="28"/>
        </w:rPr>
        <w:t>требованиям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F6B">
        <w:rPr>
          <w:rFonts w:ascii="Times New Roman" w:hAnsi="Times New Roman" w:cs="Times New Roman"/>
          <w:bCs/>
          <w:sz w:val="28"/>
          <w:szCs w:val="28"/>
        </w:rPr>
        <w:t>лицам, назначенным</w:t>
      </w:r>
      <w:r w:rsidRPr="006E4F6B">
        <w:rPr>
          <w:rFonts w:ascii="Times New Roman" w:hAnsi="Times New Roman" w:cs="Times New Roman"/>
          <w:sz w:val="28"/>
          <w:szCs w:val="28"/>
        </w:rPr>
        <w:t xml:space="preserve"> ответственными за обеспечение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F6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6E4F6B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sz w:val="28"/>
          <w:szCs w:val="28"/>
        </w:rPr>
        <w:t>в количестве 24 человек с выдачей дипломов установленного образца;</w:t>
      </w:r>
    </w:p>
    <w:p w14:paraId="2414FF0E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755AB">
        <w:rPr>
          <w:rFonts w:ascii="Times New Roman" w:hAnsi="Times New Roman" w:cs="Times New Roman"/>
          <w:bCs/>
          <w:sz w:val="28"/>
          <w:szCs w:val="28"/>
        </w:rPr>
        <w:t xml:space="preserve">проведены </w:t>
      </w:r>
      <w:r w:rsidRPr="007755AB">
        <w:rPr>
          <w:rFonts w:ascii="Times New Roman" w:hAnsi="Times New Roman" w:cs="Times New Roman"/>
          <w:sz w:val="28"/>
          <w:szCs w:val="28"/>
        </w:rPr>
        <w:t xml:space="preserve">мероприятия по предупреждению травматизма и профессиональных заболеваний,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755AB">
        <w:rPr>
          <w:rFonts w:ascii="Times New Roman" w:hAnsi="Times New Roman" w:cs="Times New Roman"/>
          <w:sz w:val="28"/>
          <w:szCs w:val="28"/>
        </w:rPr>
        <w:t>информировани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55AB">
        <w:rPr>
          <w:rFonts w:ascii="Times New Roman" w:hAnsi="Times New Roman" w:cs="Times New Roman"/>
          <w:sz w:val="28"/>
          <w:szCs w:val="28"/>
        </w:rPr>
        <w:t xml:space="preserve"> спасателей о состоянии условий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755AB">
        <w:rPr>
          <w:rFonts w:ascii="Times New Roman" w:hAnsi="Times New Roman" w:cs="Times New Roman"/>
          <w:sz w:val="28"/>
          <w:szCs w:val="28"/>
        </w:rPr>
        <w:t>охраны труда на рабочих местах, существующих профессиональных рисках, средствах индивидуальной защиты, о мерах по защите от воздействия опасных и вредных производственных факторов и оказании методической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– более 112 спасателям:</w:t>
      </w:r>
    </w:p>
    <w:p w14:paraId="161BB7AE" w14:textId="77777777" w:rsidR="0028332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 в 15 подразделениях п</w:t>
      </w:r>
      <w:r w:rsidRPr="007755AB">
        <w:rPr>
          <w:rFonts w:ascii="Times New Roman" w:hAnsi="Times New Roman" w:cs="Times New Roman"/>
          <w:bCs/>
          <w:sz w:val="28"/>
          <w:szCs w:val="28"/>
        </w:rPr>
        <w:t xml:space="preserve">роведен осмотр зданий и прилегающей территории, внутренних помещений и санузлов, а также уголков охраны труда, проведена проверка документации по охране труда, </w:t>
      </w:r>
      <w:r>
        <w:rPr>
          <w:rFonts w:ascii="Times New Roman" w:hAnsi="Times New Roman" w:cs="Times New Roman"/>
          <w:bCs/>
          <w:sz w:val="28"/>
          <w:szCs w:val="28"/>
        </w:rPr>
        <w:t>автотранспорта,</w:t>
      </w:r>
      <w:r w:rsidRPr="007755AB">
        <w:rPr>
          <w:rFonts w:ascii="Times New Roman" w:hAnsi="Times New Roman" w:cs="Times New Roman"/>
          <w:bCs/>
          <w:sz w:val="28"/>
          <w:szCs w:val="28"/>
        </w:rPr>
        <w:t xml:space="preserve"> спасательного снаряжения, обмундирования и спасательных веревок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C8E64D9" w14:textId="52C1E875" w:rsidR="00505A07" w:rsidRDefault="00283327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разработан план мероприятий</w:t>
      </w:r>
      <w:r w:rsidRPr="008668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8668D7">
        <w:rPr>
          <w:rFonts w:ascii="Times New Roman" w:hAnsi="Times New Roman" w:cs="Times New Roman"/>
          <w:sz w:val="28"/>
          <w:szCs w:val="28"/>
        </w:rPr>
        <w:t xml:space="preserve">по улучшению условий </w:t>
      </w:r>
      <w:r>
        <w:rPr>
          <w:rFonts w:ascii="Times New Roman" w:hAnsi="Times New Roman" w:cs="Times New Roman"/>
          <w:sz w:val="28"/>
          <w:szCs w:val="28"/>
        </w:rPr>
        <w:t xml:space="preserve">и охраны </w:t>
      </w:r>
      <w:r w:rsidRPr="008668D7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на следующий 2026 год.</w:t>
      </w:r>
    </w:p>
    <w:p w14:paraId="56278946" w14:textId="777848D1" w:rsidR="000740BC" w:rsidRDefault="000E0A03" w:rsidP="00D57B7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0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эффективному использованию имущества.</w:t>
      </w:r>
    </w:p>
    <w:p w14:paraId="3FE3904F" w14:textId="5DED9047" w:rsidR="00DC7EC7" w:rsidRDefault="000E0A03" w:rsidP="00D57B71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A03">
        <w:rPr>
          <w:rFonts w:ascii="Times New Roman" w:hAnsi="Times New Roman" w:cs="Times New Roman"/>
          <w:sz w:val="28"/>
          <w:szCs w:val="28"/>
        </w:rPr>
        <w:t xml:space="preserve">В оперативном управлении ГКУ РД «Центр ГО и ЧС» находятся 17 зданий </w:t>
      </w:r>
      <w:r w:rsidRPr="000740BC">
        <w:rPr>
          <w:rFonts w:ascii="Times New Roman" w:hAnsi="Times New Roman" w:cs="Times New Roman"/>
          <w:i/>
          <w:sz w:val="28"/>
          <w:szCs w:val="28"/>
        </w:rPr>
        <w:t xml:space="preserve">(Махачкалинская БПСС, Каспийская МПСС,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Магарамкентское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Ахтынское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Каякентское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0740BC">
        <w:rPr>
          <w:rFonts w:ascii="Times New Roman" w:hAnsi="Times New Roman" w:cs="Times New Roman"/>
          <w:i/>
          <w:sz w:val="28"/>
          <w:szCs w:val="28"/>
        </w:rPr>
        <w:t>Избербашское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Кизилюртовское</w:t>
      </w:r>
      <w:proofErr w:type="spellEnd"/>
      <w:proofErr w:type="gram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Хасавюртовское,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Чародинское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Тарумовское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Кизлярское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 xml:space="preserve"> ПСП, Учебно-тренировочная база «Юный спасатель и пожарный, склады в г. Избербаш, </w:t>
      </w:r>
      <w:proofErr w:type="spellStart"/>
      <w:r w:rsidRPr="000740BC">
        <w:rPr>
          <w:rFonts w:ascii="Times New Roman" w:hAnsi="Times New Roman" w:cs="Times New Roman"/>
          <w:i/>
          <w:sz w:val="28"/>
          <w:szCs w:val="28"/>
        </w:rPr>
        <w:t>Кизилюрт</w:t>
      </w:r>
      <w:proofErr w:type="spellEnd"/>
      <w:r w:rsidRPr="000740BC">
        <w:rPr>
          <w:rFonts w:ascii="Times New Roman" w:hAnsi="Times New Roman" w:cs="Times New Roman"/>
          <w:i/>
          <w:sz w:val="28"/>
          <w:szCs w:val="28"/>
        </w:rPr>
        <w:t>, Буйнакск, Хасавюрт и  административное здание ГКУ РД «Центр ГО и ЧС»)</w:t>
      </w:r>
      <w:r w:rsidRPr="000E0A03">
        <w:rPr>
          <w:rFonts w:ascii="Times New Roman" w:hAnsi="Times New Roman" w:cs="Times New Roman"/>
          <w:sz w:val="28"/>
          <w:szCs w:val="28"/>
        </w:rPr>
        <w:t xml:space="preserve"> общей </w:t>
      </w:r>
      <w:r w:rsidR="00D57B71">
        <w:rPr>
          <w:rFonts w:ascii="Times New Roman" w:hAnsi="Times New Roman" w:cs="Times New Roman"/>
          <w:b/>
          <w:sz w:val="28"/>
          <w:szCs w:val="28"/>
        </w:rPr>
        <w:t>пл.</w:t>
      </w:r>
      <w:r w:rsidRPr="000E0A03">
        <w:rPr>
          <w:rFonts w:ascii="Times New Roman" w:hAnsi="Times New Roman" w:cs="Times New Roman"/>
          <w:b/>
          <w:sz w:val="28"/>
          <w:szCs w:val="28"/>
        </w:rPr>
        <w:t xml:space="preserve"> 16 704,3 </w:t>
      </w:r>
      <w:proofErr w:type="spellStart"/>
      <w:r w:rsidRPr="000E0A03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Pr="000E0A03">
        <w:rPr>
          <w:rFonts w:ascii="Times New Roman" w:hAnsi="Times New Roman" w:cs="Times New Roman"/>
          <w:b/>
          <w:sz w:val="28"/>
          <w:szCs w:val="28"/>
        </w:rPr>
        <w:t>.</w:t>
      </w:r>
    </w:p>
    <w:p w14:paraId="287F2AC6" w14:textId="11327A7B" w:rsidR="00FC2537" w:rsidRDefault="00DC7EC7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качественного содержания и эксплуатация зданий и сооружений в 2025 году проведены </w:t>
      </w:r>
      <w:r w:rsidR="000E0A03" w:rsidRPr="000E0A03">
        <w:rPr>
          <w:rFonts w:ascii="Times New Roman" w:hAnsi="Times New Roman" w:cs="Times New Roman"/>
          <w:sz w:val="28"/>
          <w:szCs w:val="28"/>
        </w:rPr>
        <w:t>текущий ремонт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0A03" w:rsidRPr="000E0A03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E0A03" w:rsidRPr="000E0A03">
        <w:rPr>
          <w:rFonts w:ascii="Times New Roman" w:hAnsi="Times New Roman" w:cs="Times New Roman"/>
          <w:sz w:val="28"/>
          <w:szCs w:val="28"/>
        </w:rPr>
        <w:t xml:space="preserve"> Каспийской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A03">
        <w:rPr>
          <w:rFonts w:ascii="Times New Roman" w:hAnsi="Times New Roman" w:cs="Times New Roman"/>
          <w:sz w:val="28"/>
          <w:szCs w:val="28"/>
        </w:rPr>
        <w:t>Избербашско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Хасавюртовской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поисково-спасательн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служб</w:t>
      </w:r>
      <w:r w:rsidR="000E0A03" w:rsidRPr="000E0A03">
        <w:rPr>
          <w:rFonts w:ascii="Times New Roman" w:hAnsi="Times New Roman" w:cs="Times New Roman"/>
          <w:sz w:val="28"/>
          <w:szCs w:val="28"/>
        </w:rPr>
        <w:t>.</w:t>
      </w:r>
      <w:r w:rsidR="00FC25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3380C" w14:textId="77777777" w:rsidR="00FC2537" w:rsidRDefault="00DC7EC7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0A03">
        <w:rPr>
          <w:rFonts w:ascii="Times New Roman" w:hAnsi="Times New Roman" w:cs="Times New Roman"/>
          <w:sz w:val="28"/>
          <w:szCs w:val="28"/>
        </w:rPr>
        <w:t xml:space="preserve">Во всех остальных </w:t>
      </w:r>
      <w:r w:rsidR="00FC2537">
        <w:rPr>
          <w:rFonts w:ascii="Times New Roman" w:hAnsi="Times New Roman" w:cs="Times New Roman"/>
          <w:sz w:val="28"/>
          <w:szCs w:val="28"/>
        </w:rPr>
        <w:t xml:space="preserve">зданиях </w:t>
      </w:r>
      <w:r w:rsidRPr="000E0A03">
        <w:rPr>
          <w:rFonts w:ascii="Times New Roman" w:hAnsi="Times New Roman" w:cs="Times New Roman"/>
          <w:sz w:val="28"/>
          <w:szCs w:val="28"/>
        </w:rPr>
        <w:t>подразделени</w:t>
      </w:r>
      <w:r w:rsidR="00FC2537">
        <w:rPr>
          <w:rFonts w:ascii="Times New Roman" w:hAnsi="Times New Roman" w:cs="Times New Roman"/>
          <w:sz w:val="28"/>
          <w:szCs w:val="28"/>
        </w:rPr>
        <w:t xml:space="preserve">й, в том числе складах резерва в </w:t>
      </w:r>
      <w:proofErr w:type="spellStart"/>
      <w:r w:rsidR="00FC2537">
        <w:rPr>
          <w:rFonts w:ascii="Times New Roman" w:hAnsi="Times New Roman" w:cs="Times New Roman"/>
          <w:sz w:val="28"/>
          <w:szCs w:val="28"/>
        </w:rPr>
        <w:t>г.Избербаш</w:t>
      </w:r>
      <w:proofErr w:type="spellEnd"/>
      <w:r w:rsidR="00FC2537">
        <w:rPr>
          <w:rFonts w:ascii="Times New Roman" w:hAnsi="Times New Roman" w:cs="Times New Roman"/>
          <w:sz w:val="28"/>
          <w:szCs w:val="28"/>
        </w:rPr>
        <w:t xml:space="preserve"> </w:t>
      </w:r>
      <w:r w:rsidRPr="000E0A03">
        <w:rPr>
          <w:rFonts w:ascii="Times New Roman" w:hAnsi="Times New Roman" w:cs="Times New Roman"/>
          <w:sz w:val="28"/>
          <w:szCs w:val="28"/>
        </w:rPr>
        <w:t>проводил</w:t>
      </w:r>
      <w:r w:rsidR="00FC2537">
        <w:rPr>
          <w:rFonts w:ascii="Times New Roman" w:hAnsi="Times New Roman" w:cs="Times New Roman"/>
          <w:sz w:val="28"/>
          <w:szCs w:val="28"/>
        </w:rPr>
        <w:t>ись</w:t>
      </w:r>
      <w:r w:rsidRPr="000E0A0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C2537">
        <w:rPr>
          <w:rFonts w:ascii="Times New Roman" w:hAnsi="Times New Roman" w:cs="Times New Roman"/>
          <w:sz w:val="28"/>
          <w:szCs w:val="28"/>
        </w:rPr>
        <w:t>ы</w:t>
      </w:r>
      <w:r w:rsidRPr="000E0A03">
        <w:rPr>
          <w:rFonts w:ascii="Times New Roman" w:hAnsi="Times New Roman" w:cs="Times New Roman"/>
          <w:sz w:val="28"/>
          <w:szCs w:val="28"/>
        </w:rPr>
        <w:t xml:space="preserve"> по текущему содержанию зданий.</w:t>
      </w:r>
    </w:p>
    <w:p w14:paraId="24349383" w14:textId="77777777" w:rsidR="00FC2537" w:rsidRDefault="00FC2537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работы по </w:t>
      </w:r>
      <w:r w:rsidR="000E0A03" w:rsidRPr="000E0A03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0E0A03" w:rsidRPr="000E0A03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E0A03" w:rsidRPr="000E0A03">
        <w:rPr>
          <w:rFonts w:ascii="Times New Roman" w:hAnsi="Times New Roman" w:cs="Times New Roman"/>
          <w:sz w:val="28"/>
          <w:szCs w:val="28"/>
        </w:rPr>
        <w:t xml:space="preserve"> котельных, систем автоматической пожарной сигнализации и систем оповещения.</w:t>
      </w:r>
    </w:p>
    <w:p w14:paraId="07B6E0AE" w14:textId="50006E13" w:rsidR="00FC2537" w:rsidRDefault="00D57B71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 w:rsidR="000E0A03" w:rsidRPr="00FB23E6">
        <w:rPr>
          <w:rFonts w:ascii="Times New Roman" w:hAnsi="Times New Roman" w:cs="Times New Roman"/>
          <w:sz w:val="28"/>
          <w:szCs w:val="28"/>
        </w:rPr>
        <w:t>На балансе учреждения находятся 89 транспортных средств из которых:</w:t>
      </w:r>
    </w:p>
    <w:p w14:paraId="25568F45" w14:textId="1E3A164B" w:rsidR="00FC2537" w:rsidRPr="00FB23E6" w:rsidRDefault="000E0A03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3E6">
        <w:rPr>
          <w:rFonts w:ascii="Times New Roman" w:hAnsi="Times New Roman" w:cs="Times New Roman"/>
          <w:sz w:val="28"/>
          <w:szCs w:val="28"/>
        </w:rPr>
        <w:t>авари</w:t>
      </w:r>
      <w:r w:rsidR="00FB23E6">
        <w:rPr>
          <w:rFonts w:ascii="Times New Roman" w:hAnsi="Times New Roman" w:cs="Times New Roman"/>
          <w:sz w:val="28"/>
          <w:szCs w:val="28"/>
        </w:rPr>
        <w:t>йно-спасательные автомобили – 3</w:t>
      </w:r>
      <w:r w:rsidR="00FB23E6" w:rsidRPr="00FB23E6">
        <w:rPr>
          <w:rFonts w:ascii="Times New Roman" w:hAnsi="Times New Roman" w:cs="Times New Roman"/>
          <w:sz w:val="28"/>
          <w:szCs w:val="28"/>
        </w:rPr>
        <w:t>2</w:t>
      </w:r>
      <w:r w:rsidRPr="00FB23E6"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08B0995D" w14:textId="5A36ECCA" w:rsidR="00FC2537" w:rsidRPr="00FB23E6" w:rsidRDefault="000E0A03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3E6">
        <w:rPr>
          <w:rFonts w:ascii="Times New Roman" w:hAnsi="Times New Roman" w:cs="Times New Roman"/>
          <w:sz w:val="28"/>
          <w:szCs w:val="28"/>
        </w:rPr>
        <w:t xml:space="preserve">специальная техника – </w:t>
      </w:r>
      <w:r w:rsidR="00FB23E6" w:rsidRPr="00FB23E6">
        <w:rPr>
          <w:rFonts w:ascii="Times New Roman" w:hAnsi="Times New Roman" w:cs="Times New Roman"/>
          <w:sz w:val="28"/>
          <w:szCs w:val="28"/>
        </w:rPr>
        <w:t>20</w:t>
      </w:r>
      <w:r w:rsidRPr="00FB23E6">
        <w:rPr>
          <w:rFonts w:ascii="Times New Roman" w:hAnsi="Times New Roman" w:cs="Times New Roman"/>
          <w:sz w:val="28"/>
          <w:szCs w:val="28"/>
        </w:rPr>
        <w:t xml:space="preserve"> ед.;</w:t>
      </w:r>
    </w:p>
    <w:p w14:paraId="28DF4601" w14:textId="4B6FCF6E" w:rsidR="00FC2537" w:rsidRPr="00FB23E6" w:rsidRDefault="00FB23E6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оперативно-служебная техника – 28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38925FF" w14:textId="6F2AB120" w:rsidR="00FC2537" w:rsidRDefault="00FB23E6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служебный</w:t>
      </w:r>
      <w:r w:rsidR="000E0A03" w:rsidRPr="00FB2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="000E0A03" w:rsidRPr="00FB23E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E0A03" w:rsidRPr="00FB23E6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4B0F74F4" w14:textId="77777777" w:rsidR="00B374F0" w:rsidRDefault="000E0A03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0A03">
        <w:rPr>
          <w:rFonts w:ascii="Times New Roman" w:hAnsi="Times New Roman" w:cs="Times New Roman"/>
          <w:sz w:val="28"/>
          <w:szCs w:val="28"/>
        </w:rPr>
        <w:t>Для поддержания их готовности к чрезвычайным происшествиям, ситуациям заключены договора на техническое обслуживание, поставку запчастей, ГСМ, проведение технического осмотра, ОСАГО.</w:t>
      </w:r>
    </w:p>
    <w:p w14:paraId="3E66332F" w14:textId="4F2023E3" w:rsidR="00B374F0" w:rsidRPr="00B374F0" w:rsidRDefault="00B374F0" w:rsidP="00D57B7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4929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делами за 2025 год</w:t>
      </w:r>
      <w:r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C6561B" w14:textId="7AC971C9" w:rsidR="00B374F0" w:rsidRPr="00B374F0" w:rsidRDefault="00B374F0" w:rsidP="00D57B71">
      <w:pPr>
        <w:tabs>
          <w:tab w:val="left" w:pos="10348"/>
        </w:tabs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9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арегистрировано – 6197 документов (</w:t>
      </w:r>
      <w:r w:rsidRPr="00B374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обращения граждан - 40, входящие документы – 2484, приказы по основной деятельности – 98, служебных заявлений - 1176, отправлено исходящей корреспонденции – 1660, выданы архивные справки – 23, </w:t>
      </w:r>
      <w:r w:rsidRPr="00B374F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424 приказа по личному составу, 183 - приказов о командировке, справок с места работы 54 справок, выписок из приказов по личному составу - </w:t>
      </w:r>
      <w:proofErr w:type="gramStart"/>
      <w:r w:rsidRPr="00B374F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55 </w:t>
      </w:r>
      <w:r w:rsidRPr="00B374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  <w:r w:rsidRPr="00B374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0E24750" w14:textId="2FB25F3A" w:rsidR="00B374F0" w:rsidRPr="00B374F0" w:rsidRDefault="00C46268" w:rsidP="00D57B71">
      <w:pPr>
        <w:tabs>
          <w:tab w:val="left" w:pos="10348"/>
        </w:tabs>
        <w:spacing w:after="0" w:line="240" w:lineRule="auto"/>
        <w:ind w:left="-284" w:right="-14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="00B374F0" w:rsidRPr="00B374F0">
        <w:rPr>
          <w:rFonts w:ascii="Times New Roman" w:eastAsia="Calibri" w:hAnsi="Times New Roman" w:cs="Times New Roman"/>
          <w:sz w:val="28"/>
          <w:szCs w:val="28"/>
        </w:rPr>
        <w:t>аключены 55 трудовых договоров с вновь принятыми работниками.</w:t>
      </w:r>
    </w:p>
    <w:p w14:paraId="63D6AB7E" w14:textId="7A1DE22C" w:rsidR="00B374F0" w:rsidRPr="00B374F0" w:rsidRDefault="00C46268" w:rsidP="00D57B71">
      <w:pPr>
        <w:tabs>
          <w:tab w:val="left" w:pos="10348"/>
        </w:tabs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B374F0" w:rsidRPr="00B374F0">
        <w:rPr>
          <w:rFonts w:ascii="Times New Roman" w:eastAsia="Calibri" w:hAnsi="Times New Roman" w:cs="Times New Roman"/>
          <w:sz w:val="28"/>
          <w:szCs w:val="28"/>
        </w:rPr>
        <w:t>роведено 3 заседания комиссии по установлению стажа, подготовлены протоколы заседания, изданы приказы по установлению надбавки за выслугу лет.</w:t>
      </w:r>
    </w:p>
    <w:p w14:paraId="3D7DDC09" w14:textId="3482E88D" w:rsidR="00B374F0" w:rsidRPr="00B374F0" w:rsidRDefault="00C46268" w:rsidP="00D57B7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B374F0" w:rsidRPr="00B374F0">
        <w:rPr>
          <w:rFonts w:ascii="Times New Roman" w:eastAsia="Calibri" w:hAnsi="Times New Roman" w:cs="Times New Roman"/>
          <w:sz w:val="28"/>
          <w:szCs w:val="28"/>
        </w:rPr>
        <w:t>едется работа по воинскому учету.</w:t>
      </w:r>
    </w:p>
    <w:p w14:paraId="6367F710" w14:textId="3CCDDE4B" w:rsidR="00B374F0" w:rsidRPr="00B374F0" w:rsidRDefault="00C46268" w:rsidP="00D57B7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поощрено 65 работников, к</w:t>
      </w:r>
      <w:r w:rsidR="00B374F0"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дисциплинарной ответственности привлечены 20 работников. </w:t>
      </w:r>
    </w:p>
    <w:p w14:paraId="267E1C85" w14:textId="599BD7FC" w:rsidR="00B374F0" w:rsidRPr="00B374F0" w:rsidRDefault="00C46268" w:rsidP="00D57B7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374F0"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ничтожены дела с временным сроком хранения в количестве – 325 документов </w:t>
      </w:r>
      <w:r w:rsidR="00B374F0" w:rsidRPr="00B374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 отделу кадров – 41шт., ФЭО - 260 шт., отделение делопроизводства и архивной работы - 9 шт., ОДПСФ - 15 </w:t>
      </w:r>
      <w:proofErr w:type="spellStart"/>
      <w:r w:rsidR="00B374F0" w:rsidRPr="00B374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шт</w:t>
      </w:r>
      <w:proofErr w:type="spellEnd"/>
      <w:r w:rsidR="00B374F0" w:rsidRPr="00B374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4F18EFE2" w14:textId="404D7A6E" w:rsidR="00B374F0" w:rsidRPr="00B374F0" w:rsidRDefault="00C46268" w:rsidP="00D57B7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374F0"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ереданы дела с постоянным сроком хранения в архив в количестве 148 шт. </w:t>
      </w:r>
    </w:p>
    <w:p w14:paraId="0AB79B94" w14:textId="134B2BF9" w:rsidR="00B374F0" w:rsidRPr="00B374F0" w:rsidRDefault="00C46268" w:rsidP="00D57B71">
      <w:pPr>
        <w:tabs>
          <w:tab w:val="left" w:pos="10348"/>
        </w:tabs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374F0"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несены изменения в сводную номенклатуру дел в связи с изменениями в структуре ГКУ РД «Центр ГО и ЧС».</w:t>
      </w:r>
    </w:p>
    <w:p w14:paraId="30BCF75C" w14:textId="77777777" w:rsidR="00C46268" w:rsidRDefault="00C46268" w:rsidP="00D57B7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B374F0" w:rsidRPr="00B3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существлялся постоянный контроль за своевременным исполнением обращений граждан, поручений Правительства РД, МЧС Дагестана и руководителя ГКУ РД «Центр ГО и ЧС».   </w:t>
      </w:r>
    </w:p>
    <w:p w14:paraId="5DE84E19" w14:textId="77777777" w:rsidR="00074385" w:rsidRDefault="00C46268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8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A04C04" w:rsidRPr="000743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A0A40" w:rsidRPr="00074385">
        <w:rPr>
          <w:rFonts w:ascii="Times New Roman" w:eastAsia="Times New Roman" w:hAnsi="Times New Roman"/>
          <w:sz w:val="28"/>
          <w:szCs w:val="28"/>
          <w:lang w:eastAsia="ru-RU"/>
        </w:rPr>
        <w:t>Реализация социальных гарантий.</w:t>
      </w:r>
    </w:p>
    <w:p w14:paraId="6D481950" w14:textId="77777777" w:rsidR="00074385" w:rsidRDefault="00BA0A40" w:rsidP="00D57B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19">
        <w:rPr>
          <w:rFonts w:ascii="Times New Roman" w:hAnsi="Times New Roman" w:cs="Times New Roman"/>
          <w:sz w:val="28"/>
          <w:szCs w:val="28"/>
        </w:rPr>
        <w:t xml:space="preserve">На выплату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в 2025 году предусмотрено </w:t>
      </w:r>
      <w:r w:rsidRPr="00EC6B19">
        <w:rPr>
          <w:rFonts w:ascii="Times New Roman" w:hAnsi="Times New Roman" w:cs="Times New Roman"/>
          <w:sz w:val="28"/>
          <w:szCs w:val="28"/>
        </w:rPr>
        <w:t>242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B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млн рублей и </w:t>
      </w:r>
      <w:r w:rsidR="0007438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социальные налоги</w:t>
      </w:r>
      <w:r w:rsidR="00074385">
        <w:rPr>
          <w:rFonts w:ascii="Times New Roman" w:hAnsi="Times New Roman" w:cs="Times New Roman"/>
          <w:sz w:val="28"/>
          <w:szCs w:val="28"/>
        </w:rPr>
        <w:t xml:space="preserve"> и сборы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01C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47101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101C">
        <w:rPr>
          <w:rFonts w:ascii="Times New Roman" w:hAnsi="Times New Roman" w:cs="Times New Roman"/>
          <w:sz w:val="28"/>
          <w:szCs w:val="28"/>
        </w:rPr>
        <w:t xml:space="preserve"> Средняя зарабо</w:t>
      </w:r>
      <w:r>
        <w:rPr>
          <w:rFonts w:ascii="Times New Roman" w:hAnsi="Times New Roman" w:cs="Times New Roman"/>
          <w:sz w:val="28"/>
          <w:szCs w:val="28"/>
        </w:rPr>
        <w:t xml:space="preserve">тная плата спасателей составила 42 </w:t>
      </w:r>
      <w:r w:rsidRPr="0047101C">
        <w:rPr>
          <w:rFonts w:ascii="Times New Roman" w:hAnsi="Times New Roman" w:cs="Times New Roman"/>
          <w:sz w:val="28"/>
          <w:szCs w:val="28"/>
        </w:rPr>
        <w:t>758</w:t>
      </w:r>
      <w:r>
        <w:rPr>
          <w:rFonts w:ascii="Times New Roman" w:hAnsi="Times New Roman" w:cs="Times New Roman"/>
          <w:sz w:val="28"/>
          <w:szCs w:val="28"/>
        </w:rPr>
        <w:t xml:space="preserve">,00 рублей. </w:t>
      </w:r>
      <w:r w:rsidR="0007438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компенсаци</w:t>
      </w:r>
      <w:r w:rsidR="0007438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074385">
        <w:rPr>
          <w:rFonts w:ascii="Times New Roman" w:hAnsi="Times New Roman" w:cs="Times New Roman"/>
          <w:sz w:val="28"/>
          <w:szCs w:val="28"/>
        </w:rPr>
        <w:t xml:space="preserve">и командировочные расходы 22 млн. рублей,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074385">
        <w:rPr>
          <w:rFonts w:ascii="Times New Roman" w:hAnsi="Times New Roman" w:cs="Times New Roman"/>
          <w:sz w:val="28"/>
          <w:szCs w:val="28"/>
        </w:rPr>
        <w:t xml:space="preserve">компенсации питания за суточное дежурство доведено до </w:t>
      </w:r>
      <w:r>
        <w:rPr>
          <w:rFonts w:ascii="Times New Roman" w:hAnsi="Times New Roman" w:cs="Times New Roman"/>
          <w:sz w:val="28"/>
          <w:szCs w:val="28"/>
        </w:rPr>
        <w:t>630 рублей.</w:t>
      </w:r>
      <w:r w:rsidR="00074385" w:rsidRPr="00074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385">
        <w:rPr>
          <w:rFonts w:ascii="Times New Roman" w:hAnsi="Times New Roman" w:cs="Times New Roman"/>
          <w:bCs/>
          <w:sz w:val="28"/>
          <w:szCs w:val="28"/>
        </w:rPr>
        <w:t>Осуществлено страхование жизни спасателей, приобретено специальная одежда и обувь.</w:t>
      </w:r>
    </w:p>
    <w:p w14:paraId="32645487" w14:textId="7C864A87" w:rsidR="00C2057E" w:rsidRPr="002A04E2" w:rsidRDefault="00D57B71" w:rsidP="00D57B71">
      <w:pPr>
        <w:tabs>
          <w:tab w:val="left" w:pos="6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057E" w:rsidRPr="002A04E2">
        <w:rPr>
          <w:rFonts w:ascii="Times New Roman" w:hAnsi="Times New Roman" w:cs="Times New Roman"/>
          <w:sz w:val="28"/>
          <w:szCs w:val="28"/>
        </w:rPr>
        <w:t>- п</w:t>
      </w:r>
      <w:r w:rsidR="003A02BD" w:rsidRPr="002A04E2">
        <w:rPr>
          <w:rFonts w:ascii="Times New Roman" w:hAnsi="Times New Roman" w:cs="Times New Roman"/>
          <w:sz w:val="28"/>
          <w:szCs w:val="28"/>
        </w:rPr>
        <w:t>родолж</w:t>
      </w:r>
      <w:r w:rsidR="00C2057E" w:rsidRPr="002A04E2">
        <w:rPr>
          <w:rFonts w:ascii="Times New Roman" w:hAnsi="Times New Roman" w:cs="Times New Roman"/>
          <w:sz w:val="28"/>
          <w:szCs w:val="28"/>
        </w:rPr>
        <w:t>ение</w:t>
      </w:r>
      <w:r w:rsidR="003A02BD" w:rsidRPr="002A04E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2057E" w:rsidRPr="002A04E2">
        <w:rPr>
          <w:rFonts w:ascii="Times New Roman" w:hAnsi="Times New Roman" w:cs="Times New Roman"/>
          <w:sz w:val="28"/>
          <w:szCs w:val="28"/>
        </w:rPr>
        <w:t>ы</w:t>
      </w:r>
      <w:r w:rsidR="003A02BD" w:rsidRPr="002A04E2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C2057E" w:rsidRPr="002A04E2">
        <w:rPr>
          <w:rFonts w:ascii="Times New Roman" w:hAnsi="Times New Roman" w:cs="Times New Roman"/>
          <w:sz w:val="28"/>
          <w:szCs w:val="28"/>
        </w:rPr>
        <w:t>Плана мероприятий Республики Дагестан по реализации основ государственной политики Российской Федерации в области гражданской обороны на период до 2030 года;</w:t>
      </w:r>
    </w:p>
    <w:p w14:paraId="4E0B80FB" w14:textId="77777777" w:rsidR="003A02BD" w:rsidRPr="002A04E2" w:rsidRDefault="00A81181" w:rsidP="00D57B71">
      <w:pPr>
        <w:pStyle w:val="a3"/>
        <w:ind w:left="-284" w:firstLine="284"/>
        <w:jc w:val="both"/>
        <w:rPr>
          <w:sz w:val="28"/>
          <w:szCs w:val="28"/>
        </w:rPr>
      </w:pPr>
      <w:r w:rsidRPr="002A04E2">
        <w:rPr>
          <w:sz w:val="28"/>
          <w:szCs w:val="28"/>
        </w:rPr>
        <w:t xml:space="preserve">- </w:t>
      </w:r>
      <w:r w:rsidR="00C2057E" w:rsidRPr="002A04E2">
        <w:rPr>
          <w:sz w:val="28"/>
          <w:szCs w:val="28"/>
        </w:rPr>
        <w:t>р</w:t>
      </w:r>
      <w:r w:rsidR="003A02BD" w:rsidRPr="002A04E2">
        <w:rPr>
          <w:sz w:val="28"/>
          <w:szCs w:val="28"/>
        </w:rPr>
        <w:t>азвитие и укрепление материально-технической базы поисково-спасательных</w:t>
      </w:r>
      <w:r w:rsidR="00C2057E" w:rsidRPr="002A04E2">
        <w:rPr>
          <w:sz w:val="28"/>
          <w:szCs w:val="28"/>
        </w:rPr>
        <w:t xml:space="preserve"> служб (</w:t>
      </w:r>
      <w:r w:rsidR="003A02BD" w:rsidRPr="002A04E2">
        <w:rPr>
          <w:sz w:val="28"/>
          <w:szCs w:val="28"/>
        </w:rPr>
        <w:t>подразделений</w:t>
      </w:r>
      <w:r w:rsidR="00C2057E" w:rsidRPr="002A04E2">
        <w:rPr>
          <w:sz w:val="28"/>
          <w:szCs w:val="28"/>
        </w:rPr>
        <w:t>)</w:t>
      </w:r>
      <w:r w:rsidR="003A02BD" w:rsidRPr="002A04E2">
        <w:rPr>
          <w:sz w:val="28"/>
          <w:szCs w:val="28"/>
        </w:rPr>
        <w:t xml:space="preserve"> и дальнейшее повышение уровня профессиональной подготовки и навыков спасателей</w:t>
      </w:r>
      <w:r w:rsidR="00C2057E" w:rsidRPr="002A04E2">
        <w:rPr>
          <w:sz w:val="28"/>
          <w:szCs w:val="28"/>
        </w:rPr>
        <w:t>;</w:t>
      </w:r>
    </w:p>
    <w:p w14:paraId="2A5FF108" w14:textId="77777777" w:rsidR="007700F1" w:rsidRPr="002A04E2" w:rsidRDefault="00C2057E" w:rsidP="00D57B71">
      <w:pPr>
        <w:pStyle w:val="a3"/>
        <w:ind w:left="-284" w:firstLine="284"/>
        <w:jc w:val="both"/>
        <w:rPr>
          <w:sz w:val="28"/>
          <w:szCs w:val="28"/>
        </w:rPr>
      </w:pPr>
      <w:r w:rsidRPr="002A04E2">
        <w:rPr>
          <w:sz w:val="28"/>
          <w:szCs w:val="28"/>
        </w:rPr>
        <w:t>- с</w:t>
      </w:r>
      <w:r w:rsidR="007700F1" w:rsidRPr="002A04E2">
        <w:rPr>
          <w:sz w:val="28"/>
          <w:szCs w:val="28"/>
        </w:rPr>
        <w:t xml:space="preserve">окращение времени реагирования на </w:t>
      </w:r>
      <w:r w:rsidRPr="002A04E2">
        <w:rPr>
          <w:sz w:val="28"/>
          <w:szCs w:val="28"/>
        </w:rPr>
        <w:t xml:space="preserve">возникающие </w:t>
      </w:r>
      <w:r w:rsidR="007700F1" w:rsidRPr="002A04E2">
        <w:rPr>
          <w:sz w:val="28"/>
          <w:szCs w:val="28"/>
        </w:rPr>
        <w:t xml:space="preserve">чрезвычайные ситуации </w:t>
      </w:r>
      <w:r w:rsidR="000C0B58" w:rsidRPr="002A04E2">
        <w:rPr>
          <w:sz w:val="28"/>
          <w:szCs w:val="28"/>
        </w:rPr>
        <w:t xml:space="preserve">природного </w:t>
      </w:r>
      <w:r w:rsidR="007700F1" w:rsidRPr="002A04E2">
        <w:rPr>
          <w:sz w:val="28"/>
          <w:szCs w:val="28"/>
        </w:rPr>
        <w:t xml:space="preserve">и </w:t>
      </w:r>
      <w:r w:rsidR="000C0B58" w:rsidRPr="002A04E2">
        <w:rPr>
          <w:sz w:val="28"/>
          <w:szCs w:val="28"/>
        </w:rPr>
        <w:t>техногенного характера;</w:t>
      </w:r>
    </w:p>
    <w:p w14:paraId="3DAE7D33" w14:textId="77777777" w:rsidR="00363AA7" w:rsidRPr="002A04E2" w:rsidRDefault="000C0B58" w:rsidP="00D57B71">
      <w:pPr>
        <w:pStyle w:val="a3"/>
        <w:ind w:left="-284" w:firstLine="284"/>
        <w:jc w:val="both"/>
        <w:rPr>
          <w:sz w:val="28"/>
          <w:szCs w:val="28"/>
        </w:rPr>
      </w:pPr>
      <w:r w:rsidRPr="002A04E2">
        <w:rPr>
          <w:sz w:val="28"/>
          <w:szCs w:val="28"/>
        </w:rPr>
        <w:t>- д</w:t>
      </w:r>
      <w:r w:rsidR="000B1755" w:rsidRPr="002A04E2">
        <w:rPr>
          <w:sz w:val="28"/>
          <w:szCs w:val="28"/>
        </w:rPr>
        <w:t>альнейшая реализация социальных гарантий и улучшение материально</w:t>
      </w:r>
      <w:r w:rsidRPr="002A04E2">
        <w:rPr>
          <w:sz w:val="28"/>
          <w:szCs w:val="28"/>
        </w:rPr>
        <w:t>-</w:t>
      </w:r>
      <w:r w:rsidR="000B1755" w:rsidRPr="002A04E2">
        <w:rPr>
          <w:sz w:val="28"/>
          <w:szCs w:val="28"/>
        </w:rPr>
        <w:t xml:space="preserve"> технической базы</w:t>
      </w:r>
      <w:r w:rsidR="002F5378" w:rsidRPr="002A04E2">
        <w:rPr>
          <w:sz w:val="28"/>
          <w:szCs w:val="28"/>
        </w:rPr>
        <w:t xml:space="preserve"> Учреждения</w:t>
      </w:r>
      <w:r w:rsidRPr="002A04E2">
        <w:rPr>
          <w:sz w:val="28"/>
          <w:szCs w:val="28"/>
        </w:rPr>
        <w:t>;</w:t>
      </w:r>
    </w:p>
    <w:p w14:paraId="1D2DBBCB" w14:textId="77777777" w:rsidR="002A04E2" w:rsidRPr="002A04E2" w:rsidRDefault="000C0B58" w:rsidP="00D57B71">
      <w:pPr>
        <w:tabs>
          <w:tab w:val="left" w:pos="6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4E2">
        <w:rPr>
          <w:rFonts w:ascii="Times New Roman" w:hAnsi="Times New Roman" w:cs="Times New Roman"/>
          <w:sz w:val="28"/>
          <w:szCs w:val="28"/>
        </w:rPr>
        <w:t>- продолжение работы по созданию запасов в целях гражданской обороны и восполнению резерва материальных ресурсов для ликвидации чрезвычайных ситуаций на территории Республики Дагестан;</w:t>
      </w:r>
    </w:p>
    <w:p w14:paraId="60B91E35" w14:textId="7DA84B8F" w:rsidR="002A04E2" w:rsidRDefault="002A04E2" w:rsidP="00D57B71">
      <w:pPr>
        <w:tabs>
          <w:tab w:val="left" w:pos="6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4E2">
        <w:rPr>
          <w:rFonts w:ascii="Times New Roman" w:hAnsi="Times New Roman" w:cs="Times New Roman"/>
          <w:sz w:val="28"/>
          <w:szCs w:val="28"/>
        </w:rPr>
        <w:t>- контроль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защиты;</w:t>
      </w:r>
    </w:p>
    <w:p w14:paraId="3C67A91B" w14:textId="12F53798" w:rsidR="002A04E2" w:rsidRPr="002A04E2" w:rsidRDefault="002A04E2" w:rsidP="00D57B71">
      <w:pPr>
        <w:tabs>
          <w:tab w:val="left" w:pos="6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усиления контроля за соблюдением трудовой и исполнительской дисциплины;</w:t>
      </w:r>
    </w:p>
    <w:p w14:paraId="32B32F6B" w14:textId="3BC63A66" w:rsidR="002A04E2" w:rsidRPr="00D57B71" w:rsidRDefault="002A04E2" w:rsidP="00D57B71">
      <w:pPr>
        <w:tabs>
          <w:tab w:val="left" w:pos="66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4E2">
        <w:rPr>
          <w:rFonts w:ascii="Times New Roman" w:hAnsi="Times New Roman" w:cs="Times New Roman"/>
          <w:sz w:val="28"/>
          <w:szCs w:val="28"/>
        </w:rPr>
        <w:t xml:space="preserve">- </w:t>
      </w:r>
      <w:r w:rsidRPr="002A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распоряжения Правительства Республики Дагестан   от 24 октября 2022 г. № 472-р в соответствии с полномочиями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  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содействия в достижении це</w:t>
      </w:r>
      <w:r w:rsidR="00D5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специальной военной </w:t>
      </w:r>
      <w:proofErr w:type="spellStart"/>
      <w:r w:rsidR="00D57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опреции</w:t>
      </w:r>
      <w:proofErr w:type="spellEnd"/>
      <w:r w:rsidR="00D57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F19ED6" w14:textId="77777777" w:rsidR="002A04E2" w:rsidRDefault="002A04E2" w:rsidP="00D57B71">
      <w:pPr>
        <w:tabs>
          <w:tab w:val="left" w:pos="5891"/>
        </w:tabs>
        <w:spacing w:after="0" w:line="240" w:lineRule="auto"/>
        <w:ind w:left="-284" w:right="142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AAAF0" w14:textId="787E8C37" w:rsidR="00C579E4" w:rsidRDefault="00C579E4" w:rsidP="00D57B71">
      <w:pPr>
        <w:ind w:left="-284" w:firstLine="284"/>
        <w:jc w:val="both"/>
      </w:pPr>
    </w:p>
    <w:sectPr w:rsidR="00C579E4" w:rsidSect="00AB4E67">
      <w:headerReference w:type="default" r:id="rId8"/>
      <w:pgSz w:w="11906" w:h="16838"/>
      <w:pgMar w:top="28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3240E" w14:textId="77777777" w:rsidR="00623D6A" w:rsidRDefault="00623D6A" w:rsidP="00715919">
      <w:pPr>
        <w:spacing w:after="0" w:line="240" w:lineRule="auto"/>
      </w:pPr>
      <w:r>
        <w:separator/>
      </w:r>
    </w:p>
  </w:endnote>
  <w:endnote w:type="continuationSeparator" w:id="0">
    <w:p w14:paraId="46AB5864" w14:textId="77777777" w:rsidR="00623D6A" w:rsidRDefault="00623D6A" w:rsidP="0071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0FFE0" w14:textId="77777777" w:rsidR="00623D6A" w:rsidRDefault="00623D6A" w:rsidP="00715919">
      <w:pPr>
        <w:spacing w:after="0" w:line="240" w:lineRule="auto"/>
      </w:pPr>
      <w:r>
        <w:separator/>
      </w:r>
    </w:p>
  </w:footnote>
  <w:footnote w:type="continuationSeparator" w:id="0">
    <w:p w14:paraId="08ECA10F" w14:textId="77777777" w:rsidR="00623D6A" w:rsidRDefault="00623D6A" w:rsidP="00715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CE98" w14:textId="1412E701" w:rsidR="00DC3C2D" w:rsidRDefault="00DC3C2D" w:rsidP="00D57B71">
    <w:pPr>
      <w:pStyle w:val="a7"/>
    </w:pPr>
  </w:p>
  <w:p w14:paraId="4B8E5E42" w14:textId="77777777" w:rsidR="00DC3C2D" w:rsidRDefault="00DC3C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0EF9"/>
    <w:multiLevelType w:val="hybridMultilevel"/>
    <w:tmpl w:val="4FF0001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72B4D52"/>
    <w:multiLevelType w:val="hybridMultilevel"/>
    <w:tmpl w:val="10FABA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E4"/>
    <w:rsid w:val="00006AC8"/>
    <w:rsid w:val="00024A14"/>
    <w:rsid w:val="00030485"/>
    <w:rsid w:val="00031EFD"/>
    <w:rsid w:val="0003328E"/>
    <w:rsid w:val="00043C39"/>
    <w:rsid w:val="00053215"/>
    <w:rsid w:val="00060417"/>
    <w:rsid w:val="000707B5"/>
    <w:rsid w:val="000740BC"/>
    <w:rsid w:val="00074385"/>
    <w:rsid w:val="00083AAA"/>
    <w:rsid w:val="000B1755"/>
    <w:rsid w:val="000C0B58"/>
    <w:rsid w:val="000D1840"/>
    <w:rsid w:val="000D6C75"/>
    <w:rsid w:val="000E0A03"/>
    <w:rsid w:val="000E5AC3"/>
    <w:rsid w:val="000E6E5A"/>
    <w:rsid w:val="000F161B"/>
    <w:rsid w:val="0012366A"/>
    <w:rsid w:val="00137D84"/>
    <w:rsid w:val="00145542"/>
    <w:rsid w:val="001508BA"/>
    <w:rsid w:val="00156635"/>
    <w:rsid w:val="001F734E"/>
    <w:rsid w:val="00244D2D"/>
    <w:rsid w:val="002521F8"/>
    <w:rsid w:val="00263D07"/>
    <w:rsid w:val="00272DFB"/>
    <w:rsid w:val="00273DE9"/>
    <w:rsid w:val="0028216F"/>
    <w:rsid w:val="00283327"/>
    <w:rsid w:val="002A04E2"/>
    <w:rsid w:val="002C2536"/>
    <w:rsid w:val="002F5378"/>
    <w:rsid w:val="003112BF"/>
    <w:rsid w:val="0031646C"/>
    <w:rsid w:val="00324794"/>
    <w:rsid w:val="003417E4"/>
    <w:rsid w:val="00345FDD"/>
    <w:rsid w:val="00355119"/>
    <w:rsid w:val="00356DDC"/>
    <w:rsid w:val="00363AA7"/>
    <w:rsid w:val="003A02BD"/>
    <w:rsid w:val="003A0C2D"/>
    <w:rsid w:val="003B4728"/>
    <w:rsid w:val="003D3C96"/>
    <w:rsid w:val="003E2EEB"/>
    <w:rsid w:val="003F4A00"/>
    <w:rsid w:val="00404869"/>
    <w:rsid w:val="004149AF"/>
    <w:rsid w:val="004304E3"/>
    <w:rsid w:val="004432F2"/>
    <w:rsid w:val="0044496C"/>
    <w:rsid w:val="00451547"/>
    <w:rsid w:val="004664FA"/>
    <w:rsid w:val="00471104"/>
    <w:rsid w:val="004812EE"/>
    <w:rsid w:val="004843A9"/>
    <w:rsid w:val="00487FB3"/>
    <w:rsid w:val="0049155C"/>
    <w:rsid w:val="004929B2"/>
    <w:rsid w:val="004B1F6F"/>
    <w:rsid w:val="004B46DC"/>
    <w:rsid w:val="004B5526"/>
    <w:rsid w:val="004C068B"/>
    <w:rsid w:val="004D1146"/>
    <w:rsid w:val="004D6F57"/>
    <w:rsid w:val="004E0F20"/>
    <w:rsid w:val="004F0A70"/>
    <w:rsid w:val="004F1346"/>
    <w:rsid w:val="00505A07"/>
    <w:rsid w:val="00505DE4"/>
    <w:rsid w:val="00535A93"/>
    <w:rsid w:val="0056604C"/>
    <w:rsid w:val="00575273"/>
    <w:rsid w:val="00580068"/>
    <w:rsid w:val="00583600"/>
    <w:rsid w:val="005926BC"/>
    <w:rsid w:val="005A5D93"/>
    <w:rsid w:val="005A60A7"/>
    <w:rsid w:val="005B787A"/>
    <w:rsid w:val="005C003C"/>
    <w:rsid w:val="005C0AE4"/>
    <w:rsid w:val="005E356A"/>
    <w:rsid w:val="005F00F4"/>
    <w:rsid w:val="006015CC"/>
    <w:rsid w:val="00616414"/>
    <w:rsid w:val="00623D6A"/>
    <w:rsid w:val="00626D02"/>
    <w:rsid w:val="00627AFF"/>
    <w:rsid w:val="0063348E"/>
    <w:rsid w:val="00642D0D"/>
    <w:rsid w:val="00646AEE"/>
    <w:rsid w:val="00650F08"/>
    <w:rsid w:val="006556DB"/>
    <w:rsid w:val="00661D42"/>
    <w:rsid w:val="00672C20"/>
    <w:rsid w:val="00673ED0"/>
    <w:rsid w:val="00675E8F"/>
    <w:rsid w:val="00680CDD"/>
    <w:rsid w:val="006A66FB"/>
    <w:rsid w:val="006A7A6C"/>
    <w:rsid w:val="006B6722"/>
    <w:rsid w:val="006B6E94"/>
    <w:rsid w:val="006B75E9"/>
    <w:rsid w:val="006E3B3E"/>
    <w:rsid w:val="00715919"/>
    <w:rsid w:val="0072199E"/>
    <w:rsid w:val="00725B22"/>
    <w:rsid w:val="007450F3"/>
    <w:rsid w:val="00746689"/>
    <w:rsid w:val="007700F1"/>
    <w:rsid w:val="00795336"/>
    <w:rsid w:val="007B2274"/>
    <w:rsid w:val="008132C6"/>
    <w:rsid w:val="0081366A"/>
    <w:rsid w:val="00817E60"/>
    <w:rsid w:val="00854797"/>
    <w:rsid w:val="00895953"/>
    <w:rsid w:val="008A1424"/>
    <w:rsid w:val="008C1FF6"/>
    <w:rsid w:val="008E45B7"/>
    <w:rsid w:val="00915947"/>
    <w:rsid w:val="00935BF0"/>
    <w:rsid w:val="0098528C"/>
    <w:rsid w:val="009B31DB"/>
    <w:rsid w:val="009B5267"/>
    <w:rsid w:val="009C4369"/>
    <w:rsid w:val="009E13F5"/>
    <w:rsid w:val="009E7A43"/>
    <w:rsid w:val="009F4BD0"/>
    <w:rsid w:val="00A04C04"/>
    <w:rsid w:val="00A10B1F"/>
    <w:rsid w:val="00A214B5"/>
    <w:rsid w:val="00A34B03"/>
    <w:rsid w:val="00A45CA3"/>
    <w:rsid w:val="00A5316F"/>
    <w:rsid w:val="00A75837"/>
    <w:rsid w:val="00A80160"/>
    <w:rsid w:val="00A81181"/>
    <w:rsid w:val="00A929E5"/>
    <w:rsid w:val="00AB4E67"/>
    <w:rsid w:val="00AC107D"/>
    <w:rsid w:val="00AD0409"/>
    <w:rsid w:val="00AE3165"/>
    <w:rsid w:val="00B17B89"/>
    <w:rsid w:val="00B228A9"/>
    <w:rsid w:val="00B374F0"/>
    <w:rsid w:val="00B41880"/>
    <w:rsid w:val="00B5205D"/>
    <w:rsid w:val="00B579DB"/>
    <w:rsid w:val="00B65A7D"/>
    <w:rsid w:val="00B666F3"/>
    <w:rsid w:val="00B85C65"/>
    <w:rsid w:val="00B93B9E"/>
    <w:rsid w:val="00BA0A40"/>
    <w:rsid w:val="00BA79B5"/>
    <w:rsid w:val="00BB2E87"/>
    <w:rsid w:val="00BD5674"/>
    <w:rsid w:val="00BE787C"/>
    <w:rsid w:val="00BF1A11"/>
    <w:rsid w:val="00BF7F9E"/>
    <w:rsid w:val="00C1233B"/>
    <w:rsid w:val="00C2057E"/>
    <w:rsid w:val="00C26535"/>
    <w:rsid w:val="00C311F8"/>
    <w:rsid w:val="00C46268"/>
    <w:rsid w:val="00C54F1D"/>
    <w:rsid w:val="00C579E4"/>
    <w:rsid w:val="00C8450D"/>
    <w:rsid w:val="00C86D19"/>
    <w:rsid w:val="00CA74E1"/>
    <w:rsid w:val="00CB23BE"/>
    <w:rsid w:val="00CB3C83"/>
    <w:rsid w:val="00CC11C5"/>
    <w:rsid w:val="00CD1EE1"/>
    <w:rsid w:val="00CE242F"/>
    <w:rsid w:val="00D2512E"/>
    <w:rsid w:val="00D57B71"/>
    <w:rsid w:val="00D975C7"/>
    <w:rsid w:val="00DA5807"/>
    <w:rsid w:val="00DB0FC2"/>
    <w:rsid w:val="00DC3C2D"/>
    <w:rsid w:val="00DC7EC7"/>
    <w:rsid w:val="00E2185B"/>
    <w:rsid w:val="00E41523"/>
    <w:rsid w:val="00E569AD"/>
    <w:rsid w:val="00E63FBB"/>
    <w:rsid w:val="00E724EB"/>
    <w:rsid w:val="00E742B4"/>
    <w:rsid w:val="00E75F5E"/>
    <w:rsid w:val="00ED095F"/>
    <w:rsid w:val="00F23A5F"/>
    <w:rsid w:val="00F320D2"/>
    <w:rsid w:val="00F35F52"/>
    <w:rsid w:val="00F439A4"/>
    <w:rsid w:val="00F45756"/>
    <w:rsid w:val="00F5317F"/>
    <w:rsid w:val="00F82044"/>
    <w:rsid w:val="00F901A7"/>
    <w:rsid w:val="00FB0292"/>
    <w:rsid w:val="00FB23E6"/>
    <w:rsid w:val="00FC2537"/>
    <w:rsid w:val="00FE33B6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13CE"/>
  <w15:chartTrackingRefBased/>
  <w15:docId w15:val="{02A3DC00-64F7-4459-93DF-8A51D805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B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5"/>
    <w:rPr>
      <w:rFonts w:ascii="Segoe UI" w:hAnsi="Segoe UI" w:cs="Segoe UI"/>
      <w:sz w:val="18"/>
      <w:szCs w:val="18"/>
    </w:rPr>
  </w:style>
  <w:style w:type="paragraph" w:customStyle="1" w:styleId="s7">
    <w:name w:val="s7"/>
    <w:basedOn w:val="a"/>
    <w:qFormat/>
    <w:rsid w:val="000E6E5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6535"/>
    <w:rPr>
      <w:b/>
      <w:bCs/>
    </w:rPr>
  </w:style>
  <w:style w:type="paragraph" w:styleId="a7">
    <w:name w:val="header"/>
    <w:basedOn w:val="a"/>
    <w:link w:val="a8"/>
    <w:uiPriority w:val="99"/>
    <w:unhideWhenUsed/>
    <w:rsid w:val="0071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919"/>
  </w:style>
  <w:style w:type="paragraph" w:styleId="a9">
    <w:name w:val="footer"/>
    <w:basedOn w:val="a"/>
    <w:link w:val="aa"/>
    <w:uiPriority w:val="99"/>
    <w:unhideWhenUsed/>
    <w:rsid w:val="0071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919"/>
  </w:style>
  <w:style w:type="paragraph" w:styleId="3">
    <w:name w:val="Body Text Indent 3"/>
    <w:basedOn w:val="a"/>
    <w:link w:val="30"/>
    <w:rsid w:val="00F320D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320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2C253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b">
    <w:name w:val="Body Text"/>
    <w:basedOn w:val="a"/>
    <w:link w:val="ac"/>
    <w:uiPriority w:val="99"/>
    <w:unhideWhenUsed/>
    <w:rsid w:val="002C253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C2536"/>
  </w:style>
  <w:style w:type="paragraph" w:styleId="ad">
    <w:name w:val="Normal (Web)"/>
    <w:basedOn w:val="a"/>
    <w:uiPriority w:val="99"/>
    <w:unhideWhenUsed/>
    <w:rsid w:val="002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uiPriority w:val="1"/>
    <w:locked/>
    <w:rsid w:val="000E0A03"/>
  </w:style>
  <w:style w:type="paragraph" w:styleId="af">
    <w:name w:val="No Spacing"/>
    <w:link w:val="ae"/>
    <w:uiPriority w:val="1"/>
    <w:qFormat/>
    <w:rsid w:val="000E0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DFA1-6E35-4790-A808-34645657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2024-04-07T13:06:00Z</cp:lastPrinted>
  <dcterms:created xsi:type="dcterms:W3CDTF">2026-02-10T06:22:00Z</dcterms:created>
  <dcterms:modified xsi:type="dcterms:W3CDTF">2026-02-10T13:44:00Z</dcterms:modified>
</cp:coreProperties>
</file>